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9412B9" w:rsidRDefault="002D0FEE" w:rsidP="00911864">
      <w:pPr>
        <w:shd w:val="clear" w:color="auto" w:fill="FFFFFF"/>
        <w:jc w:val="both"/>
        <w:rPr>
          <w:b/>
          <w:sz w:val="24"/>
          <w:szCs w:val="24"/>
          <w:lang w:val="sr-Latn-RS"/>
        </w:rPr>
      </w:pPr>
      <w:r w:rsidRPr="009412B9">
        <w:rPr>
          <w:b/>
          <w:noProof/>
          <w:sz w:val="24"/>
          <w:szCs w:val="24"/>
          <w:lang w:val="sr-Latn-RS" w:eastAsia="sr-Latn-RS"/>
        </w:rPr>
        <w:drawing>
          <wp:anchor distT="0" distB="0" distL="114300" distR="114300" simplePos="0" relativeHeight="251659264" behindDoc="0" locked="0" layoutInCell="1" allowOverlap="1" wp14:anchorId="78ED30CD" wp14:editId="3E76247B">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sidRPr="009412B9">
        <w:rPr>
          <w:b/>
          <w:sz w:val="24"/>
          <w:szCs w:val="24"/>
          <w:lang w:val="sr-Latn-RS"/>
        </w:rPr>
        <w:t xml:space="preserve"> </w:t>
      </w:r>
    </w:p>
    <w:p w:rsidR="002D0FEE" w:rsidRPr="009412B9" w:rsidRDefault="002D0FEE" w:rsidP="00911864">
      <w:pPr>
        <w:shd w:val="clear" w:color="auto" w:fill="FFFFFF"/>
        <w:jc w:val="both"/>
        <w:rPr>
          <w:b/>
          <w:sz w:val="24"/>
          <w:szCs w:val="24"/>
          <w:lang w:val="sr-Cyrl-CS"/>
        </w:rPr>
      </w:pPr>
      <w:r w:rsidRPr="009412B9">
        <w:rPr>
          <w:b/>
          <w:sz w:val="24"/>
          <w:szCs w:val="24"/>
          <w:lang w:val="sr-Latn-RS"/>
        </w:rPr>
        <w:t xml:space="preserve">       </w:t>
      </w:r>
      <w:r w:rsidRPr="009412B9">
        <w:rPr>
          <w:b/>
          <w:sz w:val="24"/>
          <w:szCs w:val="24"/>
          <w:lang w:val="sr-Cyrl-RS"/>
        </w:rPr>
        <w:t xml:space="preserve"> </w:t>
      </w:r>
      <w:r w:rsidRPr="009412B9">
        <w:rPr>
          <w:b/>
          <w:sz w:val="24"/>
          <w:szCs w:val="24"/>
          <w:lang w:val="sr-Cyrl-CS"/>
        </w:rPr>
        <w:t>ОПШТА БОЛНИЦА БОР</w:t>
      </w:r>
    </w:p>
    <w:p w:rsidR="002D0FEE" w:rsidRPr="009412B9" w:rsidRDefault="002D0FEE" w:rsidP="00911864">
      <w:pPr>
        <w:shd w:val="clear" w:color="auto" w:fill="FFFFFF"/>
        <w:jc w:val="both"/>
        <w:rPr>
          <w:b/>
          <w:sz w:val="24"/>
          <w:szCs w:val="24"/>
          <w:lang w:val="sr-Cyrl-CS"/>
        </w:rPr>
      </w:pPr>
      <w:r w:rsidRPr="009412B9">
        <w:rPr>
          <w:b/>
          <w:sz w:val="24"/>
          <w:szCs w:val="24"/>
          <w:lang w:val="sr-Latn-RS"/>
        </w:rPr>
        <w:t xml:space="preserve">        </w:t>
      </w:r>
      <w:r w:rsidRPr="009412B9">
        <w:rPr>
          <w:b/>
          <w:sz w:val="24"/>
          <w:szCs w:val="24"/>
          <w:lang w:val="sr-Cyrl-CS"/>
        </w:rPr>
        <w:t>ДР ДРАГИШЕ МИШОВИЋА 1</w:t>
      </w:r>
    </w:p>
    <w:p w:rsidR="002D0FEE" w:rsidRPr="009412B9" w:rsidRDefault="002D0FEE" w:rsidP="00911864">
      <w:pPr>
        <w:shd w:val="clear" w:color="auto" w:fill="FFFFFF"/>
        <w:jc w:val="both"/>
        <w:rPr>
          <w:b/>
          <w:sz w:val="24"/>
          <w:szCs w:val="24"/>
          <w:lang w:val="sr-Cyrl-CS"/>
        </w:rPr>
      </w:pPr>
      <w:r w:rsidRPr="009412B9">
        <w:rPr>
          <w:b/>
          <w:sz w:val="24"/>
          <w:szCs w:val="24"/>
          <w:lang w:val="sr-Latn-RS"/>
        </w:rPr>
        <w:t xml:space="preserve">        </w:t>
      </w:r>
      <w:r w:rsidRPr="009412B9">
        <w:rPr>
          <w:b/>
          <w:sz w:val="24"/>
          <w:szCs w:val="24"/>
          <w:lang w:val="sr-Cyrl-CS"/>
        </w:rPr>
        <w:t>19210 Бор</w:t>
      </w:r>
    </w:p>
    <w:p w:rsidR="002D0FEE" w:rsidRPr="009412B9" w:rsidRDefault="002D0FEE" w:rsidP="00911864">
      <w:pPr>
        <w:shd w:val="clear" w:color="auto" w:fill="FFFFFF"/>
        <w:jc w:val="both"/>
        <w:rPr>
          <w:b/>
          <w:sz w:val="24"/>
          <w:szCs w:val="24"/>
          <w:lang w:val="sr-Cyrl-CS"/>
        </w:rPr>
      </w:pPr>
    </w:p>
    <w:p w:rsidR="002D0FEE" w:rsidRPr="009412B9" w:rsidRDefault="002D0FEE" w:rsidP="00911864">
      <w:pPr>
        <w:shd w:val="clear" w:color="auto" w:fill="FFFFFF"/>
        <w:jc w:val="both"/>
        <w:rPr>
          <w:b/>
          <w:sz w:val="24"/>
          <w:szCs w:val="24"/>
          <w:lang w:val="sr-Cyrl-CS"/>
        </w:rPr>
      </w:pPr>
    </w:p>
    <w:p w:rsidR="002D0FEE" w:rsidRPr="009412B9" w:rsidRDefault="002D0FEE" w:rsidP="00911864">
      <w:pPr>
        <w:shd w:val="clear" w:color="auto" w:fill="FFFFFF"/>
        <w:jc w:val="both"/>
        <w:rPr>
          <w:b/>
          <w:sz w:val="24"/>
          <w:szCs w:val="24"/>
          <w:lang w:val="sr-Cyrl-CS"/>
        </w:rPr>
      </w:pPr>
    </w:p>
    <w:p w:rsidR="002D0FEE" w:rsidRPr="009412B9" w:rsidRDefault="002D0FEE" w:rsidP="00911864">
      <w:pPr>
        <w:shd w:val="clear" w:color="auto" w:fill="FFFFFF"/>
        <w:jc w:val="both"/>
        <w:rPr>
          <w:b/>
          <w:sz w:val="24"/>
          <w:szCs w:val="24"/>
          <w:lang w:val="sr-Cyrl-CS"/>
        </w:rPr>
      </w:pPr>
    </w:p>
    <w:p w:rsidR="002D0FEE" w:rsidRPr="009412B9" w:rsidRDefault="002D0FEE" w:rsidP="00911864">
      <w:pPr>
        <w:jc w:val="both"/>
        <w:rPr>
          <w:b/>
          <w:sz w:val="24"/>
          <w:szCs w:val="24"/>
          <w:lang w:val="sr-Cyrl-RS"/>
        </w:rPr>
      </w:pPr>
    </w:p>
    <w:p w:rsidR="002D0FEE" w:rsidRPr="009412B9" w:rsidRDefault="002D0FEE" w:rsidP="00911864">
      <w:pPr>
        <w:jc w:val="both"/>
        <w:rPr>
          <w:b/>
          <w:sz w:val="24"/>
          <w:szCs w:val="24"/>
        </w:rPr>
      </w:pPr>
    </w:p>
    <w:p w:rsidR="002D0FEE" w:rsidRPr="009412B9" w:rsidRDefault="002D0FEE" w:rsidP="00911864">
      <w:pPr>
        <w:jc w:val="both"/>
        <w:rPr>
          <w:b/>
          <w:sz w:val="24"/>
          <w:szCs w:val="24"/>
        </w:rPr>
      </w:pPr>
    </w:p>
    <w:p w:rsidR="002D0FEE" w:rsidRPr="009412B9" w:rsidRDefault="002D0FEE" w:rsidP="00911864">
      <w:pPr>
        <w:jc w:val="both"/>
        <w:rPr>
          <w:b/>
          <w:sz w:val="24"/>
          <w:szCs w:val="24"/>
        </w:rPr>
      </w:pPr>
    </w:p>
    <w:p w:rsidR="002D0FEE" w:rsidRPr="009412B9" w:rsidRDefault="002D0FEE" w:rsidP="00911864">
      <w:pPr>
        <w:jc w:val="both"/>
        <w:rPr>
          <w:b/>
          <w:sz w:val="24"/>
          <w:szCs w:val="24"/>
        </w:rPr>
      </w:pPr>
    </w:p>
    <w:p w:rsidR="002D0FEE" w:rsidRPr="009412B9" w:rsidRDefault="002D0FEE" w:rsidP="00911864">
      <w:pPr>
        <w:jc w:val="both"/>
        <w:rPr>
          <w:sz w:val="24"/>
          <w:szCs w:val="24"/>
          <w:highlight w:val="yellow"/>
        </w:rPr>
      </w:pPr>
    </w:p>
    <w:p w:rsidR="002D0FEE" w:rsidRPr="009412B9" w:rsidRDefault="002D0FEE" w:rsidP="00911864">
      <w:pPr>
        <w:jc w:val="both"/>
        <w:rPr>
          <w:sz w:val="24"/>
          <w:szCs w:val="24"/>
          <w:highlight w:val="yellow"/>
          <w:lang w:val="sr-Cyrl-RS"/>
        </w:rPr>
      </w:pPr>
    </w:p>
    <w:p w:rsidR="002A0D17" w:rsidRPr="00943BDC" w:rsidRDefault="002A0D17" w:rsidP="002A0D17">
      <w:pPr>
        <w:jc w:val="center"/>
        <w:rPr>
          <w:sz w:val="28"/>
          <w:szCs w:val="28"/>
          <w:highlight w:val="yellow"/>
        </w:rPr>
      </w:pPr>
    </w:p>
    <w:p w:rsidR="002A0D17" w:rsidRPr="00943BDC" w:rsidRDefault="002A0D17" w:rsidP="002A0D17">
      <w:pPr>
        <w:jc w:val="center"/>
        <w:rPr>
          <w:b/>
          <w:sz w:val="28"/>
          <w:szCs w:val="28"/>
          <w:lang w:val="sr-Cyrl-CS"/>
        </w:rPr>
      </w:pPr>
      <w:r w:rsidRPr="00943BDC">
        <w:rPr>
          <w:b/>
          <w:sz w:val="28"/>
          <w:szCs w:val="28"/>
          <w:lang w:val="sr-Cyrl-CS"/>
        </w:rPr>
        <w:t>КОНКУРСНА ДОКУМЕНТАЦИЈА</w:t>
      </w:r>
    </w:p>
    <w:p w:rsidR="002A0D17" w:rsidRPr="00943BDC" w:rsidRDefault="002A0D17" w:rsidP="002A0D17">
      <w:pPr>
        <w:jc w:val="center"/>
        <w:rPr>
          <w:b/>
          <w:sz w:val="28"/>
          <w:szCs w:val="28"/>
          <w:lang w:val="ru-RU"/>
        </w:rPr>
      </w:pPr>
      <w:r w:rsidRPr="00943BDC">
        <w:rPr>
          <w:b/>
          <w:sz w:val="28"/>
          <w:szCs w:val="28"/>
          <w:lang w:val="ru-RU"/>
        </w:rPr>
        <w:t xml:space="preserve"> </w:t>
      </w:r>
    </w:p>
    <w:p w:rsidR="002A0D17" w:rsidRPr="00943BDC" w:rsidRDefault="002A0D17" w:rsidP="002A0D17">
      <w:pPr>
        <w:jc w:val="center"/>
        <w:rPr>
          <w:b/>
          <w:sz w:val="28"/>
          <w:szCs w:val="28"/>
        </w:rPr>
      </w:pPr>
      <w:r w:rsidRPr="00943BDC">
        <w:rPr>
          <w:b/>
          <w:sz w:val="28"/>
          <w:szCs w:val="28"/>
          <w:lang w:val="ru-RU"/>
        </w:rPr>
        <w:t>ОТВОРЕНИ ПОСТУПАК</w:t>
      </w:r>
    </w:p>
    <w:p w:rsidR="002A0D17" w:rsidRPr="00943BDC" w:rsidRDefault="002A0D17" w:rsidP="002A0D17">
      <w:pPr>
        <w:jc w:val="center"/>
        <w:rPr>
          <w:b/>
          <w:sz w:val="28"/>
          <w:szCs w:val="28"/>
          <w:highlight w:val="yellow"/>
        </w:rPr>
      </w:pPr>
    </w:p>
    <w:p w:rsidR="002A0D17" w:rsidRPr="00943BDC" w:rsidRDefault="002A0D17" w:rsidP="002A0D17">
      <w:pPr>
        <w:autoSpaceDE w:val="0"/>
        <w:autoSpaceDN w:val="0"/>
        <w:adjustRightInd w:val="0"/>
        <w:jc w:val="center"/>
        <w:rPr>
          <w:b/>
          <w:sz w:val="28"/>
          <w:szCs w:val="28"/>
          <w:lang w:val="sr-Cyrl-RS"/>
        </w:rPr>
      </w:pPr>
      <w:r w:rsidRPr="00943BDC">
        <w:rPr>
          <w:b/>
          <w:sz w:val="28"/>
          <w:szCs w:val="28"/>
          <w:lang w:val="sr-Cyrl-RS"/>
        </w:rPr>
        <w:t>сервисирање и одржавање медицинске и остале опреме,</w:t>
      </w:r>
    </w:p>
    <w:p w:rsidR="002A0D17" w:rsidRPr="00943BDC" w:rsidRDefault="002A0D17" w:rsidP="002A0D17">
      <w:pPr>
        <w:autoSpaceDE w:val="0"/>
        <w:autoSpaceDN w:val="0"/>
        <w:adjustRightInd w:val="0"/>
        <w:jc w:val="center"/>
        <w:rPr>
          <w:b/>
          <w:sz w:val="28"/>
          <w:szCs w:val="28"/>
          <w:lang w:val="sr-Cyrl-CS"/>
        </w:rPr>
      </w:pPr>
      <w:r w:rsidRPr="00943BDC">
        <w:rPr>
          <w:b/>
          <w:sz w:val="28"/>
          <w:szCs w:val="28"/>
          <w:lang w:val="sr-Cyrl-RS"/>
        </w:rPr>
        <w:t xml:space="preserve"> за </w:t>
      </w:r>
      <w:r w:rsidRPr="00943BDC">
        <w:rPr>
          <w:b/>
          <w:sz w:val="28"/>
          <w:szCs w:val="28"/>
          <w:lang w:val="sr-Cyrl-CS"/>
        </w:rPr>
        <w:t>потребе Опште болнице Бор</w:t>
      </w:r>
      <w:r w:rsidRPr="00943BDC">
        <w:rPr>
          <w:b/>
          <w:sz w:val="28"/>
          <w:szCs w:val="28"/>
          <w:lang w:val="sr-Cyrl-RS"/>
        </w:rPr>
        <w:t>, за период од 12 месеци</w:t>
      </w:r>
    </w:p>
    <w:p w:rsidR="002A0D17" w:rsidRPr="00943BDC" w:rsidRDefault="002A0D17" w:rsidP="002A0D17">
      <w:pPr>
        <w:autoSpaceDE w:val="0"/>
        <w:autoSpaceDN w:val="0"/>
        <w:adjustRightInd w:val="0"/>
        <w:jc w:val="center"/>
        <w:rPr>
          <w:sz w:val="28"/>
          <w:szCs w:val="28"/>
          <w:lang w:val="sr-Cyrl-CS"/>
        </w:rPr>
      </w:pPr>
    </w:p>
    <w:p w:rsidR="002A0D17" w:rsidRPr="00943BDC" w:rsidRDefault="002A0D17" w:rsidP="002A0D17">
      <w:pPr>
        <w:autoSpaceDE w:val="0"/>
        <w:autoSpaceDN w:val="0"/>
        <w:adjustRightInd w:val="0"/>
        <w:ind w:firstLine="720"/>
        <w:jc w:val="center"/>
        <w:rPr>
          <w:sz w:val="28"/>
          <w:szCs w:val="28"/>
          <w:lang w:val="sr-Cyrl-CS"/>
        </w:rPr>
      </w:pPr>
    </w:p>
    <w:p w:rsidR="002A0D17" w:rsidRPr="00943BDC" w:rsidRDefault="002A0D17" w:rsidP="002A0D17">
      <w:pPr>
        <w:autoSpaceDE w:val="0"/>
        <w:autoSpaceDN w:val="0"/>
        <w:adjustRightInd w:val="0"/>
        <w:ind w:firstLine="720"/>
        <w:jc w:val="center"/>
        <w:rPr>
          <w:sz w:val="28"/>
          <w:szCs w:val="28"/>
          <w:lang w:val="sr-Cyrl-CS"/>
        </w:rPr>
      </w:pPr>
    </w:p>
    <w:p w:rsidR="002A0D17" w:rsidRPr="00943BDC" w:rsidRDefault="002A0D17" w:rsidP="002A0D17">
      <w:pPr>
        <w:autoSpaceDE w:val="0"/>
        <w:autoSpaceDN w:val="0"/>
        <w:adjustRightInd w:val="0"/>
        <w:jc w:val="center"/>
        <w:rPr>
          <w:b/>
          <w:sz w:val="28"/>
          <w:szCs w:val="28"/>
          <w:lang w:val="sr-Latn-RS"/>
        </w:rPr>
      </w:pPr>
      <w:proofErr w:type="gramStart"/>
      <w:r w:rsidRPr="00943BDC">
        <w:rPr>
          <w:b/>
          <w:sz w:val="28"/>
          <w:szCs w:val="28"/>
        </w:rPr>
        <w:t>редни</w:t>
      </w:r>
      <w:proofErr w:type="gramEnd"/>
      <w:r w:rsidRPr="00943BDC">
        <w:rPr>
          <w:b/>
          <w:sz w:val="28"/>
          <w:szCs w:val="28"/>
        </w:rPr>
        <w:t xml:space="preserve"> број</w:t>
      </w:r>
      <w:r w:rsidRPr="00943BDC">
        <w:rPr>
          <w:b/>
          <w:sz w:val="28"/>
          <w:szCs w:val="28"/>
          <w:lang w:val="sr-Cyrl-RS"/>
        </w:rPr>
        <w:t>:</w:t>
      </w:r>
      <w:r w:rsidRPr="00943BDC">
        <w:rPr>
          <w:b/>
          <w:sz w:val="28"/>
          <w:szCs w:val="28"/>
        </w:rPr>
        <w:t xml:space="preserve"> Ј</w:t>
      </w:r>
      <w:r w:rsidRPr="00943BDC">
        <w:rPr>
          <w:b/>
          <w:sz w:val="28"/>
          <w:szCs w:val="28"/>
          <w:lang w:val="sr-Cyrl-RS"/>
        </w:rPr>
        <w:t>Н</w:t>
      </w:r>
      <w:r w:rsidRPr="00943BDC">
        <w:rPr>
          <w:b/>
          <w:sz w:val="28"/>
          <w:szCs w:val="28"/>
          <w:lang w:val="sr-Cyrl-CS"/>
        </w:rPr>
        <w:t xml:space="preserve">  1</w:t>
      </w:r>
      <w:r w:rsidRPr="00943BDC">
        <w:rPr>
          <w:b/>
          <w:sz w:val="28"/>
          <w:szCs w:val="28"/>
          <w:lang w:val="sr-Latn-RS"/>
        </w:rPr>
        <w:t>5</w:t>
      </w:r>
      <w:r w:rsidRPr="00943BDC">
        <w:rPr>
          <w:b/>
          <w:sz w:val="28"/>
          <w:szCs w:val="28"/>
          <w:lang w:val="sr-Cyrl-CS"/>
        </w:rPr>
        <w:t>/1</w:t>
      </w:r>
      <w:r w:rsidRPr="00943BDC">
        <w:rPr>
          <w:b/>
          <w:sz w:val="28"/>
          <w:szCs w:val="28"/>
          <w:lang w:val="sr-Latn-RS"/>
        </w:rPr>
        <w:t>6</w:t>
      </w:r>
    </w:p>
    <w:p w:rsidR="002A0D17" w:rsidRPr="00943BDC" w:rsidRDefault="002A0D17" w:rsidP="002A0D17">
      <w:pPr>
        <w:autoSpaceDE w:val="0"/>
        <w:autoSpaceDN w:val="0"/>
        <w:adjustRightInd w:val="0"/>
        <w:jc w:val="both"/>
        <w:rPr>
          <w:sz w:val="28"/>
          <w:szCs w:val="28"/>
          <w:lang w:val="sr-Cyrl-CS"/>
        </w:rPr>
      </w:pPr>
    </w:p>
    <w:p w:rsidR="002A0D17" w:rsidRPr="009412B9" w:rsidRDefault="002A0D17" w:rsidP="002A0D17">
      <w:pPr>
        <w:jc w:val="center"/>
        <w:rPr>
          <w:b/>
          <w:sz w:val="24"/>
          <w:szCs w:val="24"/>
          <w:lang w:val="sr-Cyrl-CS"/>
        </w:rPr>
      </w:pPr>
    </w:p>
    <w:p w:rsidR="002A0D17" w:rsidRPr="009412B9" w:rsidRDefault="002A0D17" w:rsidP="002A0D17">
      <w:pPr>
        <w:jc w:val="center"/>
        <w:rPr>
          <w:sz w:val="24"/>
          <w:szCs w:val="24"/>
          <w:lang w:val="sr-Cyrl-RS"/>
        </w:rPr>
      </w:pPr>
      <w:r w:rsidRPr="009412B9">
        <w:rPr>
          <w:sz w:val="24"/>
          <w:szCs w:val="24"/>
          <w:lang w:val="ru-RU"/>
        </w:rPr>
        <w:t xml:space="preserve">                                                                  </w:t>
      </w: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pStyle w:val="Heading3"/>
        <w:tabs>
          <w:tab w:val="left" w:pos="0"/>
        </w:tabs>
        <w:suppressAutoHyphens/>
        <w:spacing w:before="0" w:after="0"/>
        <w:rPr>
          <w:rFonts w:ascii="Times New Roman" w:hAnsi="Times New Roman" w:cs="Times New Roman"/>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rPr>
          <w:sz w:val="24"/>
          <w:szCs w:val="24"/>
          <w:lang w:val="ru-RU"/>
        </w:rPr>
      </w:pPr>
    </w:p>
    <w:p w:rsidR="000117F9" w:rsidRPr="009412B9" w:rsidRDefault="000117F9" w:rsidP="002A0D17">
      <w:pPr>
        <w:rPr>
          <w:sz w:val="24"/>
          <w:szCs w:val="24"/>
          <w:lang w:val="ru-RU"/>
        </w:rPr>
      </w:pPr>
    </w:p>
    <w:p w:rsidR="002A0D17" w:rsidRPr="009412B9" w:rsidRDefault="002A0D17" w:rsidP="002A0D17">
      <w:pPr>
        <w:rPr>
          <w:sz w:val="24"/>
          <w:szCs w:val="24"/>
          <w:lang w:val="ru-RU"/>
        </w:rPr>
      </w:pPr>
    </w:p>
    <w:p w:rsidR="002A0D17" w:rsidRPr="009412B9" w:rsidRDefault="002A0D17" w:rsidP="002A0D17">
      <w:pPr>
        <w:pStyle w:val="Heading7"/>
        <w:keepNext/>
        <w:tabs>
          <w:tab w:val="left" w:pos="0"/>
        </w:tabs>
        <w:suppressAutoHyphens/>
        <w:spacing w:before="0" w:after="0"/>
        <w:jc w:val="center"/>
        <w:rPr>
          <w:lang w:val="ru-RU"/>
        </w:rPr>
      </w:pPr>
      <w:r w:rsidRPr="009412B9">
        <w:rPr>
          <w:lang w:val="ru-RU"/>
        </w:rPr>
        <w:t xml:space="preserve">Бор, </w:t>
      </w:r>
      <w:r w:rsidRPr="009412B9">
        <w:rPr>
          <w:lang w:val="sr-Cyrl-RS"/>
        </w:rPr>
        <w:t>јун</w:t>
      </w:r>
      <w:r w:rsidRPr="009412B9">
        <w:rPr>
          <w:lang w:val="sr-Cyrl-CS"/>
        </w:rPr>
        <w:t xml:space="preserve"> </w:t>
      </w:r>
      <w:r w:rsidRPr="009412B9">
        <w:rPr>
          <w:lang w:val="ru-RU"/>
        </w:rPr>
        <w:t>2016. година</w:t>
      </w:r>
    </w:p>
    <w:p w:rsidR="002D0FEE" w:rsidRPr="009412B9" w:rsidRDefault="002D0FEE" w:rsidP="00911864">
      <w:pPr>
        <w:jc w:val="both"/>
        <w:rPr>
          <w:sz w:val="24"/>
          <w:szCs w:val="24"/>
          <w:lang w:val="ru-RU"/>
        </w:rPr>
      </w:pPr>
    </w:p>
    <w:p w:rsidR="002D0FEE" w:rsidRPr="009412B9" w:rsidRDefault="002D0FEE" w:rsidP="00911864">
      <w:pPr>
        <w:ind w:firstLine="720"/>
        <w:jc w:val="both"/>
        <w:rPr>
          <w:rFonts w:eastAsia="TimesNewRomanPSMT"/>
          <w:color w:val="000000"/>
          <w:sz w:val="24"/>
          <w:szCs w:val="24"/>
          <w:lang w:val="sr-Cyrl-RS"/>
        </w:rPr>
      </w:pPr>
    </w:p>
    <w:p w:rsidR="002D0FEE" w:rsidRPr="009412B9" w:rsidRDefault="002D0FEE" w:rsidP="00911864">
      <w:pPr>
        <w:ind w:firstLine="720"/>
        <w:jc w:val="both"/>
        <w:rPr>
          <w:rFonts w:eastAsia="TimesNewRomanPSMT"/>
          <w:sz w:val="24"/>
          <w:szCs w:val="24"/>
        </w:rPr>
      </w:pPr>
      <w:proofErr w:type="gramStart"/>
      <w:r w:rsidRPr="009412B9">
        <w:rPr>
          <w:rFonts w:eastAsia="TimesNewRomanPSMT"/>
          <w:color w:val="000000"/>
          <w:sz w:val="24"/>
          <w:szCs w:val="24"/>
        </w:rPr>
        <w:lastRenderedPageBreak/>
        <w:t>На основу члана</w:t>
      </w:r>
      <w:r w:rsidRPr="009412B9">
        <w:rPr>
          <w:rFonts w:eastAsia="TimesNewRomanPSMT"/>
          <w:color w:val="000000"/>
          <w:sz w:val="24"/>
          <w:szCs w:val="24"/>
          <w:lang w:val="sr-Cyrl-RS"/>
        </w:rPr>
        <w:t xml:space="preserve"> </w:t>
      </w:r>
      <w:r w:rsidRPr="009412B9">
        <w:rPr>
          <w:rFonts w:eastAsia="TimesNewRomanPSMT"/>
          <w:color w:val="000000"/>
          <w:sz w:val="24"/>
          <w:szCs w:val="24"/>
        </w:rPr>
        <w:t>32</w:t>
      </w:r>
      <w:r w:rsidRPr="009412B9">
        <w:rPr>
          <w:rFonts w:eastAsia="TimesNewRomanPSMT"/>
          <w:color w:val="000000"/>
          <w:sz w:val="24"/>
          <w:szCs w:val="24"/>
          <w:lang w:val="sr-Cyrl-RS"/>
        </w:rPr>
        <w:t>.</w:t>
      </w:r>
      <w:proofErr w:type="gramEnd"/>
      <w:r w:rsidRPr="009412B9">
        <w:rPr>
          <w:rFonts w:eastAsia="TimesNewRomanPSMT"/>
          <w:color w:val="000000"/>
          <w:sz w:val="24"/>
          <w:szCs w:val="24"/>
          <w:lang w:val="sr-Cyrl-RS"/>
        </w:rPr>
        <w:t xml:space="preserve"> и ч лана 61. </w:t>
      </w:r>
      <w:r w:rsidRPr="009412B9">
        <w:rPr>
          <w:rFonts w:eastAsia="TimesNewRomanPSMT"/>
          <w:color w:val="000000"/>
          <w:sz w:val="24"/>
          <w:szCs w:val="24"/>
        </w:rPr>
        <w:t xml:space="preserve">Закона о јавним набавкама („Сл. </w:t>
      </w:r>
      <w:r w:rsidRPr="009412B9">
        <w:rPr>
          <w:rFonts w:eastAsia="TimesNewRomanPSMT"/>
          <w:color w:val="000000"/>
          <w:sz w:val="24"/>
          <w:szCs w:val="24"/>
          <w:lang w:val="uz-Cyrl-UZ"/>
        </w:rPr>
        <w:t>г</w:t>
      </w:r>
      <w:r w:rsidRPr="009412B9">
        <w:rPr>
          <w:rFonts w:eastAsia="TimesNewRomanPSMT"/>
          <w:color w:val="000000"/>
          <w:sz w:val="24"/>
          <w:szCs w:val="24"/>
        </w:rPr>
        <w:t xml:space="preserve">ласник РС” бр. </w:t>
      </w:r>
      <w:r w:rsidR="00EE455E" w:rsidRPr="009412B9">
        <w:rPr>
          <w:sz w:val="24"/>
          <w:szCs w:val="24"/>
        </w:rPr>
        <w:t>124/2012</w:t>
      </w:r>
      <w:r w:rsidR="00EE455E" w:rsidRPr="009412B9">
        <w:rPr>
          <w:sz w:val="24"/>
          <w:szCs w:val="24"/>
          <w:lang w:val="sr-Cyrl-RS"/>
        </w:rPr>
        <w:t>,</w:t>
      </w:r>
      <w:r w:rsidR="00EE455E" w:rsidRPr="009412B9">
        <w:rPr>
          <w:sz w:val="24"/>
          <w:szCs w:val="24"/>
        </w:rPr>
        <w:t xml:space="preserve"> 14/2015</w:t>
      </w:r>
      <w:r w:rsidR="00EE455E" w:rsidRPr="009412B9">
        <w:rPr>
          <w:sz w:val="24"/>
          <w:szCs w:val="24"/>
          <w:lang w:val="sr-Cyrl-RS"/>
        </w:rPr>
        <w:t xml:space="preserve">, 68/2015 и 86/2015 </w:t>
      </w:r>
      <w:r w:rsidR="00EE455E" w:rsidRPr="009412B9">
        <w:rPr>
          <w:rFonts w:eastAsia="TimesNewRomanPSMT"/>
          <w:sz w:val="24"/>
          <w:szCs w:val="24"/>
          <w:lang w:val="uz-Cyrl-UZ"/>
        </w:rPr>
        <w:t>- у даљем тексту: ЗЈН</w:t>
      </w:r>
      <w:r w:rsidRPr="009412B9">
        <w:rPr>
          <w:rFonts w:eastAsia="TimesNewRomanPSMT"/>
          <w:color w:val="000000"/>
          <w:sz w:val="24"/>
          <w:szCs w:val="24"/>
          <w:lang w:val="uz-Cyrl-UZ"/>
        </w:rPr>
        <w:t>)</w:t>
      </w:r>
      <w:r w:rsidRPr="009412B9">
        <w:rPr>
          <w:rFonts w:eastAsia="TimesNewRomanPSMT"/>
          <w:color w:val="000000"/>
          <w:sz w:val="24"/>
          <w:szCs w:val="24"/>
          <w:lang w:val="sr-Cyrl-RS"/>
        </w:rPr>
        <w:t>,</w:t>
      </w:r>
      <w:r w:rsidRPr="009412B9">
        <w:rPr>
          <w:rFonts w:eastAsia="TimesNewRomanPSMT"/>
          <w:color w:val="000000"/>
          <w:sz w:val="24"/>
          <w:szCs w:val="24"/>
        </w:rPr>
        <w:t xml:space="preserve"> члана </w:t>
      </w:r>
      <w:r w:rsidR="00EE455E" w:rsidRPr="009412B9">
        <w:rPr>
          <w:rFonts w:eastAsia="TimesNewRomanPSMT"/>
          <w:color w:val="000000"/>
          <w:sz w:val="24"/>
          <w:szCs w:val="24"/>
        </w:rPr>
        <w:t>2</w:t>
      </w:r>
      <w:r w:rsidRPr="009412B9">
        <w:rPr>
          <w:rFonts w:eastAsia="TimesNewRomanPSMT"/>
          <w:color w:val="000000"/>
          <w:sz w:val="24"/>
          <w:szCs w:val="24"/>
        </w:rPr>
        <w:t xml:space="preserve">. Правилника </w:t>
      </w:r>
      <w:r w:rsidRPr="009412B9">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9412B9">
        <w:rPr>
          <w:rFonts w:eastAsia="TimesNewRomanPSMT"/>
          <w:color w:val="000000"/>
          <w:sz w:val="24"/>
          <w:szCs w:val="24"/>
        </w:rPr>
        <w:t xml:space="preserve"> („Сл.</w:t>
      </w:r>
      <w:r w:rsidRPr="009412B9">
        <w:rPr>
          <w:rFonts w:eastAsia="TimesNewRomanPSMT"/>
          <w:color w:val="000000"/>
          <w:sz w:val="24"/>
          <w:szCs w:val="24"/>
          <w:lang w:val="uz-Cyrl-UZ"/>
        </w:rPr>
        <w:t xml:space="preserve"> г</w:t>
      </w:r>
      <w:r w:rsidRPr="009412B9">
        <w:rPr>
          <w:rFonts w:eastAsia="TimesNewRomanPSMT"/>
          <w:color w:val="000000"/>
          <w:sz w:val="24"/>
          <w:szCs w:val="24"/>
        </w:rPr>
        <w:t xml:space="preserve">ласник РС” бр. </w:t>
      </w:r>
      <w:r w:rsidR="00EE455E" w:rsidRPr="009412B9">
        <w:rPr>
          <w:rFonts w:eastAsia="TimesNewRomanPSMT"/>
          <w:color w:val="000000"/>
          <w:sz w:val="24"/>
          <w:szCs w:val="24"/>
          <w:lang w:val="uz-Cyrl-UZ"/>
        </w:rPr>
        <w:t>86/</w:t>
      </w:r>
      <w:r w:rsidR="00EE455E" w:rsidRPr="009412B9">
        <w:rPr>
          <w:rFonts w:eastAsia="TimesNewRomanPSMT"/>
          <w:color w:val="000000"/>
          <w:sz w:val="24"/>
          <w:szCs w:val="24"/>
          <w:lang w:val="sr-Latn-RS"/>
        </w:rPr>
        <w:t>2015</w:t>
      </w:r>
      <w:r w:rsidRPr="009412B9">
        <w:rPr>
          <w:rFonts w:eastAsia="TimesNewRomanPSMT"/>
          <w:color w:val="000000"/>
          <w:sz w:val="24"/>
          <w:szCs w:val="24"/>
        </w:rPr>
        <w:t xml:space="preserve">), </w:t>
      </w:r>
      <w:r w:rsidRPr="009412B9">
        <w:rPr>
          <w:sz w:val="24"/>
          <w:szCs w:val="24"/>
        </w:rPr>
        <w:t>Одлуке о покретању поступка јавне набавке број</w:t>
      </w:r>
      <w:r w:rsidRPr="009412B9">
        <w:rPr>
          <w:sz w:val="24"/>
          <w:szCs w:val="24"/>
          <w:lang w:val="sr-Cyrl-RS"/>
        </w:rPr>
        <w:t xml:space="preserve">: </w:t>
      </w:r>
      <w:r w:rsidR="00617B2A" w:rsidRPr="009412B9">
        <w:rPr>
          <w:sz w:val="24"/>
          <w:szCs w:val="24"/>
          <w:lang w:val="sr-Cyrl-RS"/>
        </w:rPr>
        <w:t>4197 од 16</w:t>
      </w:r>
      <w:r w:rsidRPr="009412B9">
        <w:rPr>
          <w:sz w:val="24"/>
          <w:szCs w:val="24"/>
          <w:lang w:val="sr-Cyrl-RS"/>
        </w:rPr>
        <w:t>.0</w:t>
      </w:r>
      <w:r w:rsidR="00617B2A" w:rsidRPr="009412B9">
        <w:rPr>
          <w:sz w:val="24"/>
          <w:szCs w:val="24"/>
          <w:lang w:val="sr-Cyrl-RS"/>
        </w:rPr>
        <w:t>5</w:t>
      </w:r>
      <w:r w:rsidRPr="009412B9">
        <w:rPr>
          <w:sz w:val="24"/>
          <w:szCs w:val="24"/>
          <w:lang w:val="sr-Cyrl-RS"/>
        </w:rPr>
        <w:t>.201</w:t>
      </w:r>
      <w:r w:rsidR="00EE455E" w:rsidRPr="009412B9">
        <w:rPr>
          <w:sz w:val="24"/>
          <w:szCs w:val="24"/>
          <w:lang w:val="sr-Latn-RS"/>
        </w:rPr>
        <w:t>6</w:t>
      </w:r>
      <w:r w:rsidRPr="009412B9">
        <w:rPr>
          <w:sz w:val="24"/>
          <w:szCs w:val="24"/>
          <w:lang w:val="sr-Cyrl-RS"/>
        </w:rPr>
        <w:t xml:space="preserve">.године </w:t>
      </w:r>
      <w:r w:rsidRPr="009412B9">
        <w:rPr>
          <w:sz w:val="24"/>
          <w:szCs w:val="24"/>
        </w:rPr>
        <w:t xml:space="preserve">и Решења </w:t>
      </w:r>
      <w:r w:rsidRPr="009412B9">
        <w:rPr>
          <w:sz w:val="24"/>
          <w:szCs w:val="24"/>
          <w:lang w:val="sr-Cyrl-RS"/>
        </w:rPr>
        <w:t xml:space="preserve">о </w:t>
      </w:r>
      <w:r w:rsidRPr="009412B9">
        <w:rPr>
          <w:sz w:val="24"/>
          <w:szCs w:val="24"/>
        </w:rPr>
        <w:t xml:space="preserve">образовању </w:t>
      </w:r>
      <w:r w:rsidRPr="009412B9">
        <w:rPr>
          <w:sz w:val="24"/>
          <w:szCs w:val="24"/>
          <w:lang w:val="sr-Cyrl-RS"/>
        </w:rPr>
        <w:t>к</w:t>
      </w:r>
      <w:r w:rsidRPr="009412B9">
        <w:rPr>
          <w:sz w:val="24"/>
          <w:szCs w:val="24"/>
        </w:rPr>
        <w:t>омисије</w:t>
      </w:r>
      <w:r w:rsidRPr="009412B9">
        <w:rPr>
          <w:sz w:val="24"/>
          <w:szCs w:val="24"/>
          <w:lang w:val="sr-Cyrl-RS"/>
        </w:rPr>
        <w:t xml:space="preserve"> за јавну набавку</w:t>
      </w:r>
      <w:r w:rsidRPr="009412B9">
        <w:rPr>
          <w:iCs/>
          <w:sz w:val="24"/>
          <w:szCs w:val="24"/>
        </w:rPr>
        <w:t xml:space="preserve"> редни број</w:t>
      </w:r>
      <w:r w:rsidRPr="009412B9">
        <w:rPr>
          <w:iCs/>
          <w:sz w:val="24"/>
          <w:szCs w:val="24"/>
          <w:lang w:val="sr-Cyrl-RS"/>
        </w:rPr>
        <w:t xml:space="preserve">: </w:t>
      </w:r>
      <w:r w:rsidR="00617B2A" w:rsidRPr="009412B9">
        <w:rPr>
          <w:iCs/>
          <w:sz w:val="24"/>
          <w:szCs w:val="24"/>
          <w:lang w:val="sr-Cyrl-RS"/>
        </w:rPr>
        <w:t>4197</w:t>
      </w:r>
      <w:r w:rsidRPr="009412B9">
        <w:rPr>
          <w:iCs/>
          <w:sz w:val="24"/>
          <w:szCs w:val="24"/>
          <w:lang w:val="sr-Cyrl-RS"/>
        </w:rPr>
        <w:t xml:space="preserve">/1 од </w:t>
      </w:r>
      <w:r w:rsidR="00617B2A" w:rsidRPr="009412B9">
        <w:rPr>
          <w:iCs/>
          <w:sz w:val="24"/>
          <w:szCs w:val="24"/>
          <w:lang w:val="sr-Cyrl-RS"/>
        </w:rPr>
        <w:t>16.05</w:t>
      </w:r>
      <w:r w:rsidRPr="009412B9">
        <w:rPr>
          <w:iCs/>
          <w:sz w:val="24"/>
          <w:szCs w:val="24"/>
          <w:lang w:val="sr-Cyrl-RS"/>
        </w:rPr>
        <w:t>.201</w:t>
      </w:r>
      <w:r w:rsidR="00EE455E" w:rsidRPr="009412B9">
        <w:rPr>
          <w:iCs/>
          <w:sz w:val="24"/>
          <w:szCs w:val="24"/>
          <w:lang w:val="sr-Latn-RS"/>
        </w:rPr>
        <w:t>6</w:t>
      </w:r>
      <w:r w:rsidRPr="009412B9">
        <w:rPr>
          <w:iCs/>
          <w:sz w:val="24"/>
          <w:szCs w:val="24"/>
          <w:lang w:val="sr-Cyrl-RS"/>
        </w:rPr>
        <w:t>. године</w:t>
      </w:r>
      <w:r w:rsidRPr="009412B9">
        <w:rPr>
          <w:sz w:val="24"/>
          <w:szCs w:val="24"/>
        </w:rPr>
        <w:t xml:space="preserve"> припремљена је:</w:t>
      </w:r>
    </w:p>
    <w:p w:rsidR="002D0FEE" w:rsidRPr="009412B9" w:rsidRDefault="002D0FEE" w:rsidP="00911864">
      <w:pPr>
        <w:autoSpaceDE w:val="0"/>
        <w:autoSpaceDN w:val="0"/>
        <w:adjustRightInd w:val="0"/>
        <w:ind w:firstLine="720"/>
        <w:jc w:val="both"/>
        <w:rPr>
          <w:rFonts w:eastAsia="TimesNewRomanPSMT"/>
          <w:color w:val="000000"/>
          <w:sz w:val="24"/>
          <w:szCs w:val="24"/>
          <w:lang w:val="uz-Cyrl-UZ"/>
        </w:rPr>
      </w:pPr>
    </w:p>
    <w:p w:rsidR="002D0FEE" w:rsidRPr="009412B9" w:rsidRDefault="002D0FEE" w:rsidP="00911864">
      <w:pPr>
        <w:autoSpaceDE w:val="0"/>
        <w:autoSpaceDN w:val="0"/>
        <w:adjustRightInd w:val="0"/>
        <w:jc w:val="both"/>
        <w:rPr>
          <w:rFonts w:eastAsia="TimesNewRomanPS-BoldMT"/>
          <w:b/>
          <w:bCs/>
          <w:color w:val="000000"/>
          <w:sz w:val="24"/>
          <w:szCs w:val="24"/>
          <w:lang w:val="sr-Cyrl-RS"/>
        </w:rPr>
      </w:pPr>
    </w:p>
    <w:p w:rsidR="002D0FEE" w:rsidRPr="009412B9" w:rsidRDefault="002D0FEE" w:rsidP="00911864">
      <w:pPr>
        <w:autoSpaceDE w:val="0"/>
        <w:autoSpaceDN w:val="0"/>
        <w:adjustRightInd w:val="0"/>
        <w:jc w:val="center"/>
        <w:rPr>
          <w:rFonts w:eastAsia="TimesNewRomanPS-BoldMT"/>
          <w:b/>
          <w:bCs/>
          <w:color w:val="000000"/>
          <w:sz w:val="24"/>
          <w:szCs w:val="24"/>
        </w:rPr>
      </w:pPr>
      <w:r w:rsidRPr="009412B9">
        <w:rPr>
          <w:rFonts w:eastAsia="TimesNewRomanPS-BoldMT"/>
          <w:b/>
          <w:bCs/>
          <w:color w:val="000000"/>
          <w:sz w:val="24"/>
          <w:szCs w:val="24"/>
        </w:rPr>
        <w:t>КОНКУРСНА ДОКУМЕНТАЦИЈА</w:t>
      </w:r>
    </w:p>
    <w:p w:rsidR="00617B2A" w:rsidRPr="009412B9" w:rsidRDefault="002D0FEE" w:rsidP="00617B2A">
      <w:pPr>
        <w:autoSpaceDE w:val="0"/>
        <w:autoSpaceDN w:val="0"/>
        <w:adjustRightInd w:val="0"/>
        <w:jc w:val="center"/>
        <w:rPr>
          <w:b/>
          <w:sz w:val="24"/>
          <w:szCs w:val="24"/>
          <w:lang w:val="sr-Cyrl-CS"/>
        </w:rPr>
      </w:pPr>
      <w:r w:rsidRPr="009412B9">
        <w:rPr>
          <w:rFonts w:eastAsia="TimesNewRomanPS-BoldMT"/>
          <w:b/>
          <w:bCs/>
          <w:color w:val="000000"/>
          <w:sz w:val="24"/>
          <w:szCs w:val="24"/>
          <w:lang w:val="sr-Cyrl-RS"/>
        </w:rPr>
        <w:t xml:space="preserve">Отворени поступак </w:t>
      </w:r>
      <w:r w:rsidRPr="009412B9">
        <w:rPr>
          <w:rFonts w:eastAsia="TimesNewRomanPS-BoldMT"/>
          <w:b/>
          <w:bCs/>
          <w:color w:val="000000"/>
          <w:sz w:val="24"/>
          <w:szCs w:val="24"/>
        </w:rPr>
        <w:t>јав</w:t>
      </w:r>
      <w:r w:rsidRPr="009412B9">
        <w:rPr>
          <w:rFonts w:eastAsia="TimesNewRomanPS-BoldMT"/>
          <w:b/>
          <w:bCs/>
          <w:sz w:val="24"/>
          <w:szCs w:val="24"/>
        </w:rPr>
        <w:t>н</w:t>
      </w:r>
      <w:r w:rsidRPr="009412B9">
        <w:rPr>
          <w:rFonts w:eastAsia="TimesNewRomanPS-BoldMT"/>
          <w:b/>
          <w:bCs/>
          <w:sz w:val="24"/>
          <w:szCs w:val="24"/>
          <w:lang w:val="sr-Cyrl-RS"/>
        </w:rPr>
        <w:t>е</w:t>
      </w:r>
      <w:r w:rsidRPr="009412B9">
        <w:rPr>
          <w:rFonts w:eastAsia="TimesNewRomanPS-BoldMT"/>
          <w:b/>
          <w:bCs/>
          <w:sz w:val="24"/>
          <w:szCs w:val="24"/>
          <w:lang w:val="sr-Cyrl-CS"/>
        </w:rPr>
        <w:t xml:space="preserve"> набавке</w:t>
      </w:r>
      <w:r w:rsidRPr="009412B9">
        <w:rPr>
          <w:b/>
          <w:sz w:val="24"/>
          <w:szCs w:val="24"/>
          <w:lang w:val="sr-Cyrl-CS"/>
        </w:rPr>
        <w:t xml:space="preserve"> </w:t>
      </w:r>
    </w:p>
    <w:p w:rsidR="00617B2A" w:rsidRPr="009412B9" w:rsidRDefault="002D0FEE" w:rsidP="00617B2A">
      <w:pPr>
        <w:autoSpaceDE w:val="0"/>
        <w:autoSpaceDN w:val="0"/>
        <w:adjustRightInd w:val="0"/>
        <w:jc w:val="center"/>
        <w:rPr>
          <w:b/>
          <w:sz w:val="24"/>
          <w:szCs w:val="24"/>
          <w:lang w:val="sr-Cyrl-RS"/>
        </w:rPr>
      </w:pPr>
      <w:r w:rsidRPr="009412B9">
        <w:rPr>
          <w:b/>
          <w:sz w:val="24"/>
          <w:szCs w:val="24"/>
          <w:lang w:val="sr-Cyrl-RS"/>
        </w:rPr>
        <w:t xml:space="preserve"> </w:t>
      </w:r>
      <w:r w:rsidRPr="009412B9">
        <w:rPr>
          <w:b/>
          <w:sz w:val="24"/>
          <w:szCs w:val="24"/>
        </w:rPr>
        <w:t xml:space="preserve"> </w:t>
      </w:r>
      <w:r w:rsidR="00617B2A" w:rsidRPr="009412B9">
        <w:rPr>
          <w:b/>
          <w:sz w:val="24"/>
          <w:szCs w:val="24"/>
          <w:lang w:val="sr-Cyrl-RS"/>
        </w:rPr>
        <w:t xml:space="preserve">сервисирање и одржавање медицинске и остале опреме, </w:t>
      </w:r>
    </w:p>
    <w:p w:rsidR="00617B2A" w:rsidRPr="009412B9" w:rsidRDefault="00617B2A" w:rsidP="00617B2A">
      <w:pPr>
        <w:autoSpaceDE w:val="0"/>
        <w:autoSpaceDN w:val="0"/>
        <w:adjustRightInd w:val="0"/>
        <w:jc w:val="center"/>
        <w:rPr>
          <w:b/>
          <w:sz w:val="24"/>
          <w:szCs w:val="24"/>
          <w:lang w:val="sr-Cyrl-CS"/>
        </w:rPr>
      </w:pPr>
      <w:r w:rsidRPr="009412B9">
        <w:rPr>
          <w:b/>
          <w:sz w:val="24"/>
          <w:szCs w:val="24"/>
          <w:lang w:val="sr-Cyrl-RS"/>
        </w:rPr>
        <w:t xml:space="preserve">за </w:t>
      </w:r>
      <w:r w:rsidRPr="009412B9">
        <w:rPr>
          <w:b/>
          <w:sz w:val="24"/>
          <w:szCs w:val="24"/>
          <w:lang w:val="sr-Cyrl-CS"/>
        </w:rPr>
        <w:t>потребе Опште болнице Бор</w:t>
      </w:r>
      <w:r w:rsidRPr="009412B9">
        <w:rPr>
          <w:b/>
          <w:sz w:val="24"/>
          <w:szCs w:val="24"/>
          <w:lang w:val="sr-Cyrl-RS"/>
        </w:rPr>
        <w:t>, за период од 12 месеци</w:t>
      </w:r>
    </w:p>
    <w:p w:rsidR="00617B2A" w:rsidRPr="009412B9" w:rsidRDefault="00617B2A" w:rsidP="00617B2A">
      <w:pPr>
        <w:autoSpaceDE w:val="0"/>
        <w:autoSpaceDN w:val="0"/>
        <w:adjustRightInd w:val="0"/>
        <w:jc w:val="center"/>
        <w:rPr>
          <w:sz w:val="24"/>
          <w:szCs w:val="24"/>
          <w:lang w:val="sr-Cyrl-CS"/>
        </w:rPr>
      </w:pPr>
    </w:p>
    <w:p w:rsidR="00617B2A" w:rsidRPr="009412B9" w:rsidRDefault="00617B2A" w:rsidP="00617B2A">
      <w:pPr>
        <w:autoSpaceDE w:val="0"/>
        <w:autoSpaceDN w:val="0"/>
        <w:adjustRightInd w:val="0"/>
        <w:ind w:firstLine="720"/>
        <w:jc w:val="center"/>
        <w:rPr>
          <w:sz w:val="24"/>
          <w:szCs w:val="24"/>
          <w:lang w:val="sr-Cyrl-CS"/>
        </w:rPr>
      </w:pPr>
    </w:p>
    <w:p w:rsidR="00617B2A" w:rsidRPr="009412B9" w:rsidRDefault="00617B2A" w:rsidP="00617B2A">
      <w:pPr>
        <w:autoSpaceDE w:val="0"/>
        <w:autoSpaceDN w:val="0"/>
        <w:adjustRightInd w:val="0"/>
        <w:ind w:firstLine="720"/>
        <w:jc w:val="center"/>
        <w:rPr>
          <w:sz w:val="24"/>
          <w:szCs w:val="24"/>
          <w:lang w:val="sr-Cyrl-CS"/>
        </w:rPr>
      </w:pPr>
    </w:p>
    <w:p w:rsidR="00617B2A" w:rsidRPr="009412B9" w:rsidRDefault="00617B2A" w:rsidP="00617B2A">
      <w:pPr>
        <w:autoSpaceDE w:val="0"/>
        <w:autoSpaceDN w:val="0"/>
        <w:adjustRightInd w:val="0"/>
        <w:jc w:val="center"/>
        <w:rPr>
          <w:b/>
          <w:sz w:val="24"/>
          <w:szCs w:val="24"/>
          <w:lang w:val="sr-Latn-RS"/>
        </w:rPr>
      </w:pPr>
      <w:proofErr w:type="gramStart"/>
      <w:r w:rsidRPr="009412B9">
        <w:rPr>
          <w:b/>
          <w:sz w:val="24"/>
          <w:szCs w:val="24"/>
        </w:rPr>
        <w:t>редни</w:t>
      </w:r>
      <w:proofErr w:type="gramEnd"/>
      <w:r w:rsidRPr="009412B9">
        <w:rPr>
          <w:b/>
          <w:sz w:val="24"/>
          <w:szCs w:val="24"/>
        </w:rPr>
        <w:t xml:space="preserve"> број</w:t>
      </w:r>
      <w:r w:rsidRPr="009412B9">
        <w:rPr>
          <w:b/>
          <w:sz w:val="24"/>
          <w:szCs w:val="24"/>
          <w:lang w:val="sr-Cyrl-RS"/>
        </w:rPr>
        <w:t>:</w:t>
      </w:r>
      <w:r w:rsidRPr="009412B9">
        <w:rPr>
          <w:b/>
          <w:sz w:val="24"/>
          <w:szCs w:val="24"/>
        </w:rPr>
        <w:t xml:space="preserve"> Ј</w:t>
      </w:r>
      <w:r w:rsidRPr="009412B9">
        <w:rPr>
          <w:b/>
          <w:sz w:val="24"/>
          <w:szCs w:val="24"/>
          <w:lang w:val="sr-Cyrl-RS"/>
        </w:rPr>
        <w:t>Н</w:t>
      </w:r>
      <w:r w:rsidRPr="009412B9">
        <w:rPr>
          <w:b/>
          <w:sz w:val="24"/>
          <w:szCs w:val="24"/>
          <w:lang w:val="sr-Cyrl-CS"/>
        </w:rPr>
        <w:t xml:space="preserve">  1</w:t>
      </w:r>
      <w:r w:rsidRPr="009412B9">
        <w:rPr>
          <w:b/>
          <w:sz w:val="24"/>
          <w:szCs w:val="24"/>
          <w:lang w:val="sr-Latn-RS"/>
        </w:rPr>
        <w:t>5</w:t>
      </w:r>
      <w:r w:rsidRPr="009412B9">
        <w:rPr>
          <w:b/>
          <w:sz w:val="24"/>
          <w:szCs w:val="24"/>
          <w:lang w:val="sr-Cyrl-CS"/>
        </w:rPr>
        <w:t>/1</w:t>
      </w:r>
      <w:r w:rsidRPr="009412B9">
        <w:rPr>
          <w:b/>
          <w:sz w:val="24"/>
          <w:szCs w:val="24"/>
          <w:lang w:val="sr-Latn-RS"/>
        </w:rPr>
        <w:t>6</w:t>
      </w:r>
    </w:p>
    <w:p w:rsidR="00617B2A" w:rsidRPr="009412B9" w:rsidRDefault="00617B2A" w:rsidP="00617B2A">
      <w:pPr>
        <w:autoSpaceDE w:val="0"/>
        <w:autoSpaceDN w:val="0"/>
        <w:adjustRightInd w:val="0"/>
        <w:jc w:val="both"/>
        <w:rPr>
          <w:sz w:val="24"/>
          <w:szCs w:val="24"/>
          <w:lang w:val="sr-Cyrl-CS"/>
        </w:rPr>
      </w:pPr>
    </w:p>
    <w:p w:rsidR="00E13EF2" w:rsidRPr="009412B9" w:rsidRDefault="00E13EF2" w:rsidP="00911864">
      <w:pPr>
        <w:jc w:val="both"/>
        <w:rPr>
          <w:b/>
          <w:sz w:val="24"/>
          <w:szCs w:val="24"/>
          <w:lang w:val="sr-Cyrl-CS"/>
        </w:rPr>
      </w:pPr>
    </w:p>
    <w:p w:rsidR="002D0FEE" w:rsidRPr="009412B9" w:rsidRDefault="002D0FEE" w:rsidP="00911864">
      <w:pPr>
        <w:jc w:val="both"/>
        <w:rPr>
          <w:b/>
          <w:sz w:val="24"/>
          <w:szCs w:val="24"/>
          <w:lang w:val="sr-Cyrl-CS"/>
        </w:rPr>
      </w:pPr>
    </w:p>
    <w:p w:rsidR="002D0FEE" w:rsidRPr="009412B9" w:rsidRDefault="002D0FEE" w:rsidP="00911864">
      <w:pPr>
        <w:autoSpaceDE w:val="0"/>
        <w:autoSpaceDN w:val="0"/>
        <w:adjustRightInd w:val="0"/>
        <w:ind w:firstLine="720"/>
        <w:jc w:val="both"/>
        <w:rPr>
          <w:rFonts w:eastAsia="TimesNewRomanPSMT"/>
          <w:color w:val="000000"/>
          <w:sz w:val="24"/>
          <w:szCs w:val="24"/>
          <w:lang w:val="sr-Cyrl-RS"/>
        </w:rPr>
      </w:pPr>
      <w:r w:rsidRPr="009412B9">
        <w:rPr>
          <w:rFonts w:eastAsia="TimesNewRomanPSMT"/>
          <w:color w:val="000000"/>
          <w:sz w:val="24"/>
          <w:szCs w:val="24"/>
        </w:rPr>
        <w:t>Конкурсна документација садржи:</w:t>
      </w:r>
      <w:r w:rsidRPr="009412B9">
        <w:rPr>
          <w:rFonts w:eastAsia="TimesNewRomanPSMT"/>
          <w:color w:val="000000"/>
          <w:sz w:val="24"/>
          <w:szCs w:val="24"/>
          <w:lang w:val="sr-Cyrl-RS"/>
        </w:rPr>
        <w:t xml:space="preserve"> </w:t>
      </w:r>
    </w:p>
    <w:p w:rsidR="00E13EF2" w:rsidRPr="009412B9" w:rsidRDefault="00E13EF2" w:rsidP="00911864">
      <w:pPr>
        <w:autoSpaceDE w:val="0"/>
        <w:autoSpaceDN w:val="0"/>
        <w:adjustRightInd w:val="0"/>
        <w:ind w:firstLine="720"/>
        <w:jc w:val="both"/>
        <w:rPr>
          <w:rFonts w:eastAsia="TimesNewRomanPSMT"/>
          <w:color w:val="000000"/>
          <w:sz w:val="24"/>
          <w:szCs w:val="24"/>
          <w:lang w:val="sr-Cyrl-RS"/>
        </w:rPr>
      </w:pPr>
    </w:p>
    <w:p w:rsidR="002D0FEE" w:rsidRPr="009412B9"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rPr>
                <w:rFonts w:eastAsia="TimesNewRomanPSMT"/>
                <w:b/>
                <w:sz w:val="24"/>
                <w:szCs w:val="24"/>
              </w:rPr>
            </w:pPr>
            <w:r w:rsidRPr="009412B9">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jc w:val="both"/>
              <w:rPr>
                <w:rFonts w:eastAsia="TimesNewRomanPSMT"/>
                <w:b/>
                <w:sz w:val="24"/>
                <w:szCs w:val="24"/>
              </w:rPr>
            </w:pPr>
            <w:r w:rsidRPr="009412B9">
              <w:rPr>
                <w:rFonts w:eastAsia="TimesNewRomanPSMT"/>
                <w:b/>
                <w:sz w:val="24"/>
                <w:szCs w:val="24"/>
              </w:rPr>
              <w:t>Назив</w:t>
            </w:r>
            <w:r w:rsidRPr="009412B9">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9412B9" w:rsidRDefault="002D0FEE" w:rsidP="00151736">
            <w:pPr>
              <w:jc w:val="center"/>
              <w:rPr>
                <w:b/>
                <w:bCs/>
                <w:iCs/>
                <w:sz w:val="24"/>
                <w:szCs w:val="24"/>
              </w:rPr>
            </w:pPr>
            <w:r w:rsidRPr="009412B9">
              <w:rPr>
                <w:rFonts w:eastAsia="TimesNewRomanPSMT"/>
                <w:b/>
                <w:sz w:val="24"/>
                <w:szCs w:val="24"/>
              </w:rPr>
              <w:t>Страна</w:t>
            </w:r>
          </w:p>
        </w:tc>
      </w:tr>
      <w:tr w:rsidR="002D0FEE"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snapToGrid w:val="0"/>
              <w:rPr>
                <w:bCs/>
                <w:iCs/>
                <w:sz w:val="24"/>
                <w:szCs w:val="24"/>
                <w:lang w:val="sr-Cyrl-RS"/>
              </w:rPr>
            </w:pPr>
            <w:r w:rsidRPr="009412B9">
              <w:rPr>
                <w:bCs/>
                <w:iCs/>
                <w:sz w:val="24"/>
                <w:szCs w:val="24"/>
              </w:rPr>
              <w:t>I</w:t>
            </w:r>
          </w:p>
          <w:p w:rsidR="002D0FEE" w:rsidRPr="009412B9"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snapToGrid w:val="0"/>
              <w:jc w:val="both"/>
              <w:rPr>
                <w:rFonts w:eastAsia="TimesNewRomanPSMT"/>
                <w:sz w:val="24"/>
                <w:szCs w:val="24"/>
                <w:lang w:val="sr-Cyrl-RS"/>
              </w:rPr>
            </w:pPr>
            <w:r w:rsidRPr="009412B9">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9412B9" w:rsidRDefault="002D0FEE" w:rsidP="00151736">
            <w:pPr>
              <w:snapToGrid w:val="0"/>
              <w:jc w:val="center"/>
              <w:rPr>
                <w:bCs/>
                <w:iCs/>
                <w:sz w:val="24"/>
                <w:szCs w:val="24"/>
                <w:lang w:val="sr-Latn-RS"/>
              </w:rPr>
            </w:pPr>
            <w:r w:rsidRPr="009412B9">
              <w:rPr>
                <w:rFonts w:eastAsia="TimesNewRomanPSMT"/>
                <w:sz w:val="24"/>
                <w:szCs w:val="24"/>
                <w:lang w:val="sr-Latn-RS"/>
              </w:rPr>
              <w:t>3</w:t>
            </w:r>
          </w:p>
        </w:tc>
      </w:tr>
      <w:tr w:rsidR="002D0FEE"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snapToGrid w:val="0"/>
              <w:rPr>
                <w:bCs/>
                <w:iCs/>
                <w:sz w:val="24"/>
                <w:szCs w:val="24"/>
                <w:lang w:val="sr-Cyrl-RS"/>
              </w:rPr>
            </w:pPr>
            <w:r w:rsidRPr="009412B9">
              <w:rPr>
                <w:bCs/>
                <w:iCs/>
                <w:sz w:val="24"/>
                <w:szCs w:val="24"/>
              </w:rPr>
              <w:t>II</w:t>
            </w:r>
          </w:p>
          <w:p w:rsidR="002D0FEE" w:rsidRPr="009412B9"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snapToGrid w:val="0"/>
              <w:jc w:val="both"/>
              <w:rPr>
                <w:rFonts w:eastAsia="TimesNewRomanPSMT"/>
                <w:sz w:val="24"/>
                <w:szCs w:val="24"/>
                <w:lang w:val="sr-Cyrl-RS"/>
              </w:rPr>
            </w:pPr>
            <w:r w:rsidRPr="009412B9">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9412B9" w:rsidRDefault="002D0FEE" w:rsidP="00151736">
            <w:pPr>
              <w:snapToGrid w:val="0"/>
              <w:jc w:val="center"/>
              <w:rPr>
                <w:rFonts w:eastAsia="TimesNewRomanPSMT"/>
                <w:sz w:val="24"/>
                <w:szCs w:val="24"/>
                <w:lang w:val="sr-Latn-RS"/>
              </w:rPr>
            </w:pPr>
            <w:r w:rsidRPr="009412B9">
              <w:rPr>
                <w:rFonts w:eastAsia="TimesNewRomanPSMT"/>
                <w:sz w:val="24"/>
                <w:szCs w:val="24"/>
                <w:lang w:val="sr-Latn-RS"/>
              </w:rPr>
              <w:t>3</w:t>
            </w:r>
          </w:p>
        </w:tc>
      </w:tr>
      <w:tr w:rsidR="002D0FEE" w:rsidRPr="009412B9" w:rsidTr="00617B2A">
        <w:trPr>
          <w:trHeight w:val="70"/>
        </w:trPr>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snapToGrid w:val="0"/>
              <w:rPr>
                <w:rFonts w:eastAsia="TimesNewRomanPSMT"/>
                <w:sz w:val="24"/>
                <w:szCs w:val="24"/>
                <w:lang w:val="sr-Latn-RS"/>
              </w:rPr>
            </w:pPr>
            <w:r w:rsidRPr="009412B9">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jc w:val="both"/>
              <w:rPr>
                <w:rFonts w:eastAsia="TimesNewRomanPSMT"/>
                <w:sz w:val="24"/>
                <w:szCs w:val="24"/>
                <w:lang w:val="sr-Cyrl-RS"/>
              </w:rPr>
            </w:pPr>
            <w:r w:rsidRPr="009412B9">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A58AA" w:rsidRDefault="001A58AA" w:rsidP="00151736">
            <w:pPr>
              <w:snapToGrid w:val="0"/>
              <w:jc w:val="center"/>
              <w:rPr>
                <w:rFonts w:eastAsia="TimesNewRomanPSMT"/>
                <w:sz w:val="24"/>
                <w:szCs w:val="24"/>
                <w:lang w:val="sr-Latn-RS"/>
              </w:rPr>
            </w:pPr>
            <w:r>
              <w:rPr>
                <w:rFonts w:eastAsia="TimesNewRomanPSMT"/>
                <w:sz w:val="24"/>
                <w:szCs w:val="24"/>
                <w:lang w:val="sr-Latn-RS"/>
              </w:rPr>
              <w:t>4</w:t>
            </w:r>
          </w:p>
        </w:tc>
      </w:tr>
      <w:tr w:rsidR="002D0FEE"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snapToGrid w:val="0"/>
              <w:rPr>
                <w:rFonts w:eastAsia="TimesNewRomanPSMT"/>
                <w:sz w:val="24"/>
                <w:szCs w:val="24"/>
              </w:rPr>
            </w:pPr>
            <w:r w:rsidRPr="009412B9">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snapToGrid w:val="0"/>
              <w:jc w:val="both"/>
              <w:rPr>
                <w:rFonts w:eastAsia="TimesNewRomanPSMT"/>
                <w:sz w:val="24"/>
                <w:szCs w:val="24"/>
                <w:lang w:val="sr-Cyrl-RS"/>
              </w:rPr>
            </w:pPr>
            <w:r w:rsidRPr="009412B9">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A58AA" w:rsidRDefault="001A58AA" w:rsidP="00151736">
            <w:pPr>
              <w:snapToGrid w:val="0"/>
              <w:jc w:val="center"/>
              <w:rPr>
                <w:rFonts w:eastAsia="TimesNewRomanPSMT"/>
                <w:sz w:val="24"/>
                <w:szCs w:val="24"/>
                <w:lang w:val="sr-Latn-RS"/>
              </w:rPr>
            </w:pPr>
            <w:r>
              <w:rPr>
                <w:rFonts w:eastAsia="TimesNewRomanPSMT"/>
                <w:sz w:val="24"/>
                <w:szCs w:val="24"/>
                <w:lang w:val="sr-Latn-RS"/>
              </w:rPr>
              <w:t>4</w:t>
            </w:r>
          </w:p>
        </w:tc>
      </w:tr>
      <w:tr w:rsidR="002D0FEE"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snapToGrid w:val="0"/>
              <w:rPr>
                <w:rFonts w:eastAsia="TimesNewRomanPSMT"/>
                <w:sz w:val="24"/>
                <w:szCs w:val="24"/>
              </w:rPr>
            </w:pPr>
            <w:r w:rsidRPr="009412B9">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tabs>
                <w:tab w:val="left" w:pos="-3686"/>
                <w:tab w:val="left" w:pos="-3544"/>
              </w:tabs>
              <w:suppressAutoHyphens/>
              <w:spacing w:before="120" w:after="120"/>
              <w:jc w:val="both"/>
              <w:rPr>
                <w:b/>
                <w:sz w:val="24"/>
                <w:szCs w:val="24"/>
                <w:lang w:val="hr-HR"/>
              </w:rPr>
            </w:pPr>
            <w:r w:rsidRPr="009412B9">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1A58AA" w:rsidRDefault="001A58AA" w:rsidP="00151736">
            <w:pPr>
              <w:snapToGrid w:val="0"/>
              <w:jc w:val="center"/>
              <w:rPr>
                <w:rFonts w:eastAsia="TimesNewRomanPSMT"/>
                <w:sz w:val="24"/>
                <w:szCs w:val="24"/>
                <w:lang w:val="sr-Latn-RS"/>
              </w:rPr>
            </w:pPr>
            <w:r>
              <w:rPr>
                <w:rFonts w:eastAsia="TimesNewRomanPSMT"/>
                <w:sz w:val="24"/>
                <w:szCs w:val="24"/>
                <w:lang w:val="sr-Latn-RS"/>
              </w:rPr>
              <w:t>11</w:t>
            </w:r>
          </w:p>
        </w:tc>
      </w:tr>
      <w:tr w:rsidR="002D0FEE"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snapToGrid w:val="0"/>
              <w:rPr>
                <w:rFonts w:eastAsia="TimesNewRomanPSMT"/>
                <w:sz w:val="24"/>
                <w:szCs w:val="24"/>
              </w:rPr>
            </w:pPr>
            <w:r w:rsidRPr="009412B9">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snapToGrid w:val="0"/>
              <w:jc w:val="both"/>
              <w:rPr>
                <w:rFonts w:eastAsia="TimesNewRomanPSMT"/>
                <w:sz w:val="24"/>
                <w:szCs w:val="24"/>
                <w:lang w:val="sr-Cyrl-RS"/>
              </w:rPr>
            </w:pPr>
            <w:r w:rsidRPr="009412B9">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A58AA" w:rsidRDefault="001A58AA" w:rsidP="00151736">
            <w:pPr>
              <w:snapToGrid w:val="0"/>
              <w:jc w:val="center"/>
              <w:rPr>
                <w:rFonts w:eastAsia="TimesNewRomanPSMT"/>
                <w:sz w:val="24"/>
                <w:szCs w:val="24"/>
                <w:lang w:val="sr-Latn-RS"/>
              </w:rPr>
            </w:pPr>
            <w:r>
              <w:rPr>
                <w:rFonts w:eastAsia="TimesNewRomanPSMT"/>
                <w:sz w:val="24"/>
                <w:szCs w:val="24"/>
                <w:lang w:val="sr-Latn-RS"/>
              </w:rPr>
              <w:t>18</w:t>
            </w:r>
          </w:p>
        </w:tc>
      </w:tr>
      <w:tr w:rsidR="002D0FEE"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9412B9" w:rsidRDefault="002D0FEE" w:rsidP="00151736">
            <w:pPr>
              <w:snapToGrid w:val="0"/>
              <w:rPr>
                <w:rFonts w:eastAsia="TimesNewRomanPSMT"/>
                <w:sz w:val="24"/>
                <w:szCs w:val="24"/>
              </w:rPr>
            </w:pPr>
            <w:r w:rsidRPr="009412B9">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9412B9" w:rsidRDefault="002D0FEE" w:rsidP="00911864">
            <w:pPr>
              <w:snapToGrid w:val="0"/>
              <w:jc w:val="both"/>
              <w:rPr>
                <w:rFonts w:eastAsia="TimesNewRomanPSMT"/>
                <w:sz w:val="24"/>
                <w:szCs w:val="24"/>
                <w:lang w:val="sr-Cyrl-RS"/>
              </w:rPr>
            </w:pPr>
            <w:r w:rsidRPr="009412B9">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A58AA" w:rsidRDefault="001A58AA" w:rsidP="00151736">
            <w:pPr>
              <w:snapToGrid w:val="0"/>
              <w:jc w:val="center"/>
              <w:rPr>
                <w:rFonts w:eastAsia="TimesNewRomanPSMT"/>
                <w:sz w:val="24"/>
                <w:szCs w:val="24"/>
                <w:lang w:val="sr-Latn-RS"/>
              </w:rPr>
            </w:pPr>
            <w:r>
              <w:rPr>
                <w:rFonts w:eastAsia="TimesNewRomanPSMT"/>
                <w:sz w:val="24"/>
                <w:szCs w:val="24"/>
                <w:lang w:val="sr-Latn-RS"/>
              </w:rPr>
              <w:t>22</w:t>
            </w:r>
          </w:p>
        </w:tc>
      </w:tr>
      <w:tr w:rsidR="00A91289"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9412B9" w:rsidRDefault="00A91289" w:rsidP="00151736">
            <w:pPr>
              <w:snapToGrid w:val="0"/>
              <w:rPr>
                <w:rFonts w:eastAsia="TimesNewRomanPSMT"/>
                <w:sz w:val="24"/>
                <w:szCs w:val="24"/>
              </w:rPr>
            </w:pPr>
            <w:r w:rsidRPr="009412B9">
              <w:rPr>
                <w:rFonts w:eastAsia="TimesNewRomanPSMT"/>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A91289" w:rsidRPr="009412B9" w:rsidRDefault="00A91289" w:rsidP="00911864">
            <w:pPr>
              <w:snapToGrid w:val="0"/>
              <w:jc w:val="both"/>
              <w:rPr>
                <w:rFonts w:eastAsia="TimesNewRomanPSMT"/>
                <w:sz w:val="24"/>
                <w:szCs w:val="24"/>
                <w:lang w:val="sr-Cyrl-RS"/>
              </w:rPr>
            </w:pPr>
            <w:r w:rsidRPr="009412B9">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1A58AA" w:rsidRDefault="001A58AA" w:rsidP="00151736">
            <w:pPr>
              <w:snapToGrid w:val="0"/>
              <w:jc w:val="center"/>
              <w:rPr>
                <w:rFonts w:eastAsia="TimesNewRomanPSMT"/>
                <w:sz w:val="24"/>
                <w:szCs w:val="24"/>
                <w:lang w:val="sr-Cyrl-RS"/>
              </w:rPr>
            </w:pPr>
            <w:r>
              <w:rPr>
                <w:rFonts w:eastAsia="TimesNewRomanPSMT"/>
                <w:sz w:val="24"/>
                <w:szCs w:val="24"/>
                <w:lang w:val="sr-Cyrl-RS"/>
              </w:rPr>
              <w:t>Прилог</w:t>
            </w:r>
          </w:p>
        </w:tc>
      </w:tr>
      <w:tr w:rsidR="00A91289"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9412B9" w:rsidRDefault="00A91289" w:rsidP="00151736">
            <w:pPr>
              <w:snapToGrid w:val="0"/>
              <w:rPr>
                <w:rFonts w:eastAsia="TimesNewRomanPSMT"/>
                <w:sz w:val="24"/>
                <w:szCs w:val="24"/>
                <w:lang w:val="sr-Cyrl-RS"/>
              </w:rPr>
            </w:pPr>
            <w:r w:rsidRPr="009412B9">
              <w:rPr>
                <w:rFonts w:eastAsia="TimesNewRomanPSMT"/>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A91289" w:rsidRPr="009412B9" w:rsidRDefault="00A91289" w:rsidP="00911864">
            <w:pPr>
              <w:snapToGrid w:val="0"/>
              <w:jc w:val="both"/>
              <w:rPr>
                <w:rFonts w:eastAsia="TimesNewRomanPSMT"/>
                <w:sz w:val="24"/>
                <w:szCs w:val="24"/>
                <w:lang w:val="sr-Cyrl-RS"/>
              </w:rPr>
            </w:pPr>
            <w:r w:rsidRPr="009412B9">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9412B9" w:rsidRDefault="001A58AA" w:rsidP="00151736">
            <w:pPr>
              <w:snapToGrid w:val="0"/>
              <w:jc w:val="center"/>
              <w:rPr>
                <w:rFonts w:eastAsia="TimesNewRomanPSMT"/>
                <w:sz w:val="24"/>
                <w:szCs w:val="24"/>
                <w:lang w:val="sr-Cyrl-RS"/>
              </w:rPr>
            </w:pPr>
            <w:r>
              <w:rPr>
                <w:rFonts w:eastAsia="TimesNewRomanPSMT"/>
                <w:sz w:val="24"/>
                <w:szCs w:val="24"/>
                <w:lang w:val="sr-Cyrl-RS"/>
              </w:rPr>
              <w:t>25</w:t>
            </w:r>
          </w:p>
        </w:tc>
      </w:tr>
      <w:tr w:rsidR="00A91289"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9412B9" w:rsidRDefault="00A91289" w:rsidP="00151736">
            <w:pPr>
              <w:snapToGrid w:val="0"/>
              <w:rPr>
                <w:rFonts w:eastAsia="TimesNewRomanPSMT"/>
                <w:sz w:val="24"/>
                <w:szCs w:val="24"/>
                <w:lang w:val="sr-Latn-RS"/>
              </w:rPr>
            </w:pPr>
            <w:r w:rsidRPr="009412B9">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9412B9" w:rsidRDefault="00A91289" w:rsidP="00911864">
            <w:pPr>
              <w:spacing w:after="120"/>
              <w:ind w:left="709" w:hanging="709"/>
              <w:jc w:val="both"/>
              <w:rPr>
                <w:rFonts w:eastAsia="TimesNewRomanPSMT"/>
                <w:sz w:val="24"/>
                <w:szCs w:val="24"/>
                <w:lang w:val="sr-Cyrl-RS"/>
              </w:rPr>
            </w:pPr>
            <w:r w:rsidRPr="009412B9">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9412B9" w:rsidRDefault="001A58AA" w:rsidP="00151736">
            <w:pPr>
              <w:snapToGrid w:val="0"/>
              <w:jc w:val="center"/>
              <w:rPr>
                <w:rFonts w:eastAsia="TimesNewRomanPSMT"/>
                <w:sz w:val="24"/>
                <w:szCs w:val="24"/>
                <w:lang w:val="sr-Cyrl-RS"/>
              </w:rPr>
            </w:pPr>
            <w:r>
              <w:rPr>
                <w:rFonts w:eastAsia="TimesNewRomanPSMT"/>
                <w:sz w:val="24"/>
                <w:szCs w:val="24"/>
                <w:lang w:val="sr-Cyrl-RS"/>
              </w:rPr>
              <w:t>26</w:t>
            </w:r>
          </w:p>
        </w:tc>
      </w:tr>
      <w:tr w:rsidR="00A91289"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9412B9" w:rsidRDefault="00A91289" w:rsidP="00151736">
            <w:pPr>
              <w:snapToGrid w:val="0"/>
              <w:rPr>
                <w:rFonts w:eastAsia="TimesNewRomanPSMT"/>
                <w:sz w:val="24"/>
                <w:szCs w:val="24"/>
                <w:lang w:val="sr-Latn-RS"/>
              </w:rPr>
            </w:pPr>
            <w:r w:rsidRPr="009412B9">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9412B9" w:rsidRDefault="00A91289" w:rsidP="00911864">
            <w:pPr>
              <w:ind w:left="709" w:hanging="709"/>
              <w:jc w:val="both"/>
              <w:rPr>
                <w:rFonts w:eastAsia="TimesNewRomanPSMT"/>
                <w:sz w:val="24"/>
                <w:szCs w:val="24"/>
                <w:lang w:val="sr-Cyrl-RS"/>
              </w:rPr>
            </w:pPr>
            <w:r w:rsidRPr="009412B9">
              <w:rPr>
                <w:rFonts w:eastAsia="TimesNewRomanPSMT"/>
                <w:sz w:val="24"/>
                <w:szCs w:val="24"/>
                <w:lang w:val="sr-Cyrl-RS"/>
              </w:rPr>
              <w:t>Образац Изјаве о поштовањуобавеза из члана 75. став</w:t>
            </w:r>
          </w:p>
          <w:p w:rsidR="00A91289" w:rsidRPr="009412B9" w:rsidRDefault="00A91289" w:rsidP="00911864">
            <w:pPr>
              <w:ind w:left="709" w:hanging="709"/>
              <w:jc w:val="both"/>
              <w:rPr>
                <w:rFonts w:eastAsia="TimesNewRomanPSMT"/>
                <w:sz w:val="24"/>
                <w:szCs w:val="24"/>
                <w:lang w:val="sr-Cyrl-RS"/>
              </w:rPr>
            </w:pPr>
            <w:r w:rsidRPr="009412B9">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9412B9" w:rsidRDefault="001A58AA" w:rsidP="00151736">
            <w:pPr>
              <w:snapToGrid w:val="0"/>
              <w:jc w:val="center"/>
              <w:rPr>
                <w:rFonts w:eastAsia="TimesNewRomanPSMT"/>
                <w:sz w:val="24"/>
                <w:szCs w:val="24"/>
                <w:lang w:val="sr-Cyrl-RS"/>
              </w:rPr>
            </w:pPr>
            <w:r>
              <w:rPr>
                <w:rFonts w:eastAsia="TimesNewRomanPSMT"/>
                <w:sz w:val="24"/>
                <w:szCs w:val="24"/>
                <w:lang w:val="sr-Cyrl-RS"/>
              </w:rPr>
              <w:t>27</w:t>
            </w:r>
          </w:p>
        </w:tc>
      </w:tr>
      <w:tr w:rsidR="00A91289"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9412B9" w:rsidRDefault="00A91289" w:rsidP="00151736">
            <w:pPr>
              <w:snapToGrid w:val="0"/>
              <w:rPr>
                <w:rFonts w:eastAsia="TimesNewRomanPSMT"/>
                <w:sz w:val="24"/>
                <w:szCs w:val="24"/>
                <w:lang w:val="sr-Cyrl-RS"/>
              </w:rPr>
            </w:pPr>
            <w:r w:rsidRPr="009412B9">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9412B9" w:rsidRDefault="001A58AA" w:rsidP="00A91289">
            <w:pPr>
              <w:spacing w:after="120"/>
              <w:ind w:left="709" w:hanging="709"/>
              <w:jc w:val="both"/>
              <w:rPr>
                <w:rFonts w:eastAsia="TimesNewRomanPSMT"/>
                <w:sz w:val="24"/>
                <w:szCs w:val="24"/>
                <w:lang w:val="sr-Cyrl-RS"/>
              </w:rPr>
            </w:pPr>
            <w:r>
              <w:rPr>
                <w:rFonts w:eastAsia="TimesNewRomanPSMT"/>
                <w:sz w:val="24"/>
                <w:szCs w:val="24"/>
                <w:lang w:val="sr-Cyrl-RS"/>
              </w:rPr>
              <w:t>Референтна листа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9412B9" w:rsidRDefault="001A58AA" w:rsidP="00151736">
            <w:pPr>
              <w:snapToGrid w:val="0"/>
              <w:jc w:val="center"/>
              <w:rPr>
                <w:rFonts w:eastAsia="TimesNewRomanPSMT"/>
                <w:sz w:val="24"/>
                <w:szCs w:val="24"/>
                <w:lang w:val="sr-Cyrl-RS"/>
              </w:rPr>
            </w:pPr>
            <w:r>
              <w:rPr>
                <w:rFonts w:eastAsia="TimesNewRomanPSMT"/>
                <w:sz w:val="24"/>
                <w:szCs w:val="24"/>
                <w:lang w:val="sr-Cyrl-RS"/>
              </w:rPr>
              <w:t>28</w:t>
            </w:r>
          </w:p>
        </w:tc>
      </w:tr>
      <w:tr w:rsidR="00A91289" w:rsidRPr="009412B9"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9412B9" w:rsidRDefault="00A91289" w:rsidP="00151736">
            <w:pPr>
              <w:snapToGrid w:val="0"/>
              <w:rPr>
                <w:rFonts w:eastAsia="TimesNewRomanPSMT"/>
                <w:sz w:val="24"/>
                <w:szCs w:val="24"/>
                <w:lang w:val="sr-Latn-RS"/>
              </w:rPr>
            </w:pPr>
            <w:r w:rsidRPr="009412B9">
              <w:rPr>
                <w:rFonts w:eastAsia="TimesNewRomanPSMT"/>
                <w:sz w:val="24"/>
                <w:szCs w:val="24"/>
                <w:lang w:val="sr-Latn-RS"/>
              </w:rPr>
              <w:t>XIII</w:t>
            </w:r>
          </w:p>
        </w:tc>
        <w:tc>
          <w:tcPr>
            <w:tcW w:w="6662" w:type="dxa"/>
            <w:tcBorders>
              <w:top w:val="single" w:sz="4" w:space="0" w:color="000000"/>
              <w:left w:val="single" w:sz="4" w:space="0" w:color="000000"/>
              <w:bottom w:val="single" w:sz="4" w:space="0" w:color="000000"/>
            </w:tcBorders>
            <w:shd w:val="clear" w:color="auto" w:fill="auto"/>
          </w:tcPr>
          <w:p w:rsidR="00A91289" w:rsidRPr="009412B9" w:rsidRDefault="00A91289" w:rsidP="00911864">
            <w:pPr>
              <w:spacing w:after="120"/>
              <w:ind w:left="709" w:hanging="709"/>
              <w:jc w:val="both"/>
              <w:rPr>
                <w:rFonts w:eastAsia="TimesNewRomanPSMT"/>
                <w:sz w:val="24"/>
                <w:szCs w:val="24"/>
                <w:lang w:val="sr-Cyrl-RS"/>
              </w:rPr>
            </w:pPr>
            <w:r w:rsidRPr="009412B9">
              <w:rPr>
                <w:rFonts w:eastAsia="TimesNewRomanPSMT"/>
                <w:sz w:val="24"/>
                <w:szCs w:val="24"/>
                <w:lang w:val="sr-Cyrl-RS"/>
              </w:rPr>
              <w:t>Образац изјаве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9412B9" w:rsidRDefault="001A58AA" w:rsidP="00151736">
            <w:pPr>
              <w:snapToGrid w:val="0"/>
              <w:jc w:val="center"/>
              <w:rPr>
                <w:rFonts w:eastAsia="TimesNewRomanPSMT"/>
                <w:sz w:val="24"/>
                <w:szCs w:val="24"/>
                <w:lang w:val="sr-Cyrl-RS"/>
              </w:rPr>
            </w:pPr>
            <w:r>
              <w:rPr>
                <w:rFonts w:eastAsia="TimesNewRomanPSMT"/>
                <w:sz w:val="24"/>
                <w:szCs w:val="24"/>
                <w:lang w:val="sr-Cyrl-RS"/>
              </w:rPr>
              <w:t>29</w:t>
            </w:r>
          </w:p>
        </w:tc>
      </w:tr>
    </w:tbl>
    <w:p w:rsidR="002D0FEE" w:rsidRPr="009412B9" w:rsidRDefault="002D0FEE" w:rsidP="00911864">
      <w:pPr>
        <w:jc w:val="both"/>
        <w:rPr>
          <w:sz w:val="24"/>
          <w:szCs w:val="24"/>
        </w:rPr>
      </w:pPr>
    </w:p>
    <w:p w:rsidR="002D0FEE" w:rsidRPr="009412B9" w:rsidRDefault="002D0FEE" w:rsidP="00911864">
      <w:pPr>
        <w:jc w:val="both"/>
        <w:rPr>
          <w:sz w:val="24"/>
          <w:szCs w:val="24"/>
          <w:lang w:val="sr-Cyrl-RS"/>
        </w:rPr>
      </w:pPr>
    </w:p>
    <w:p w:rsidR="002D0FEE" w:rsidRPr="009412B9" w:rsidRDefault="002D0FEE" w:rsidP="00911864">
      <w:pPr>
        <w:jc w:val="both"/>
        <w:rPr>
          <w:sz w:val="24"/>
          <w:szCs w:val="24"/>
          <w:lang w:val="sr-Latn-RS"/>
        </w:rPr>
      </w:pPr>
    </w:p>
    <w:p w:rsidR="002D0FEE" w:rsidRPr="009412B9" w:rsidRDefault="002D0FEE" w:rsidP="00911864">
      <w:pPr>
        <w:jc w:val="both"/>
        <w:rPr>
          <w:sz w:val="24"/>
          <w:szCs w:val="24"/>
          <w:lang w:val="sr-Latn-RS"/>
        </w:rPr>
      </w:pPr>
    </w:p>
    <w:p w:rsidR="002D0FEE" w:rsidRPr="009412B9" w:rsidRDefault="002D0FEE" w:rsidP="00911864">
      <w:pPr>
        <w:jc w:val="both"/>
        <w:rPr>
          <w:sz w:val="24"/>
          <w:szCs w:val="24"/>
          <w:lang w:val="sr-Cyrl-RS"/>
        </w:rPr>
      </w:pPr>
    </w:p>
    <w:p w:rsidR="002D0FEE" w:rsidRPr="009412B9" w:rsidRDefault="002D0FEE" w:rsidP="00911864">
      <w:pPr>
        <w:jc w:val="both"/>
        <w:rPr>
          <w:sz w:val="24"/>
          <w:szCs w:val="24"/>
          <w:lang w:val="sr-Cyrl-RS"/>
        </w:rPr>
      </w:pPr>
    </w:p>
    <w:p w:rsidR="002D0FEE" w:rsidRPr="009412B9" w:rsidRDefault="002D0FEE" w:rsidP="00911864">
      <w:pPr>
        <w:jc w:val="both"/>
        <w:rPr>
          <w:sz w:val="24"/>
          <w:szCs w:val="24"/>
          <w:lang w:val="sr-Cyrl-RS"/>
        </w:rPr>
      </w:pPr>
    </w:p>
    <w:p w:rsidR="002D0FEE" w:rsidRPr="009412B9" w:rsidRDefault="002D0FEE" w:rsidP="00911864">
      <w:pPr>
        <w:jc w:val="both"/>
        <w:rPr>
          <w:sz w:val="24"/>
          <w:szCs w:val="24"/>
          <w:lang w:val="sr-Cyrl-RS"/>
        </w:rPr>
      </w:pPr>
    </w:p>
    <w:p w:rsidR="002D0FEE" w:rsidRPr="009412B9" w:rsidRDefault="002D0FEE" w:rsidP="00911864">
      <w:pPr>
        <w:jc w:val="both"/>
        <w:rPr>
          <w:sz w:val="24"/>
          <w:szCs w:val="24"/>
          <w:lang w:val="sr-Cyrl-RS"/>
        </w:rPr>
      </w:pPr>
    </w:p>
    <w:p w:rsidR="002D0FEE" w:rsidRPr="009412B9" w:rsidRDefault="002D0FEE" w:rsidP="00911864">
      <w:pPr>
        <w:tabs>
          <w:tab w:val="left" w:pos="-3686"/>
          <w:tab w:val="left" w:pos="-3544"/>
        </w:tabs>
        <w:suppressAutoHyphens/>
        <w:spacing w:before="120" w:after="120"/>
        <w:ind w:left="1080"/>
        <w:jc w:val="both"/>
        <w:rPr>
          <w:b/>
          <w:sz w:val="24"/>
          <w:szCs w:val="24"/>
          <w:lang w:val="sr-Cyrl-CS"/>
        </w:rPr>
      </w:pPr>
      <w:r w:rsidRPr="009412B9">
        <w:rPr>
          <w:b/>
          <w:sz w:val="24"/>
          <w:szCs w:val="24"/>
          <w:lang w:val="sr-Latn-RS"/>
        </w:rPr>
        <w:lastRenderedPageBreak/>
        <w:t xml:space="preserve">   </w:t>
      </w:r>
      <w:r w:rsidRPr="009412B9">
        <w:rPr>
          <w:b/>
          <w:sz w:val="24"/>
          <w:szCs w:val="24"/>
          <w:lang w:val="sr-Cyrl-CS"/>
        </w:rPr>
        <w:t xml:space="preserve">  </w:t>
      </w:r>
      <w:r w:rsidRPr="009412B9">
        <w:rPr>
          <w:b/>
          <w:sz w:val="24"/>
          <w:szCs w:val="24"/>
          <w:lang w:val="sr-Latn-RS"/>
        </w:rPr>
        <w:t>I</w:t>
      </w:r>
      <w:r w:rsidRPr="009412B9">
        <w:rPr>
          <w:b/>
          <w:sz w:val="24"/>
          <w:szCs w:val="24"/>
          <w:lang w:val="sr-Cyrl-CS"/>
        </w:rPr>
        <w:t xml:space="preserve">        ОПШТИ ПОДАЦИ О ЈАВНОЈ НАБАВ</w:t>
      </w:r>
      <w:r w:rsidRPr="009412B9">
        <w:rPr>
          <w:b/>
          <w:sz w:val="24"/>
          <w:szCs w:val="24"/>
          <w:lang w:val="sr-Cyrl-RS"/>
        </w:rPr>
        <w:t>Ц</w:t>
      </w:r>
      <w:r w:rsidRPr="009412B9">
        <w:rPr>
          <w:b/>
          <w:sz w:val="24"/>
          <w:szCs w:val="24"/>
          <w:lang w:val="sr-Cyrl-CS"/>
        </w:rPr>
        <w:t>И</w:t>
      </w:r>
    </w:p>
    <w:p w:rsidR="00200DF4" w:rsidRPr="009412B9" w:rsidRDefault="00200DF4" w:rsidP="00911864">
      <w:pPr>
        <w:tabs>
          <w:tab w:val="left" w:pos="-3686"/>
          <w:tab w:val="left" w:pos="-3544"/>
        </w:tabs>
        <w:suppressAutoHyphens/>
        <w:spacing w:before="120" w:after="120"/>
        <w:ind w:left="1080"/>
        <w:jc w:val="both"/>
        <w:rPr>
          <w:b/>
          <w:sz w:val="24"/>
          <w:szCs w:val="24"/>
          <w:lang w:val="sr-Latn-RS"/>
        </w:rPr>
      </w:pPr>
    </w:p>
    <w:p w:rsidR="002D0FEE" w:rsidRPr="009412B9" w:rsidRDefault="002D0FEE" w:rsidP="00911864">
      <w:pPr>
        <w:numPr>
          <w:ilvl w:val="0"/>
          <w:numId w:val="1"/>
        </w:numPr>
        <w:suppressAutoHyphens/>
        <w:contextualSpacing/>
        <w:jc w:val="both"/>
        <w:rPr>
          <w:rFonts w:eastAsia="Calibri"/>
          <w:sz w:val="24"/>
          <w:szCs w:val="24"/>
          <w:lang w:val="sr-Cyrl-CS"/>
        </w:rPr>
      </w:pPr>
      <w:r w:rsidRPr="009412B9">
        <w:rPr>
          <w:rFonts w:eastAsia="Calibri"/>
          <w:b/>
          <w:sz w:val="24"/>
          <w:szCs w:val="24"/>
          <w:lang w:val="sr-Cyrl-CS"/>
        </w:rPr>
        <w:t>Подаци о наручиоцу:</w:t>
      </w:r>
    </w:p>
    <w:p w:rsidR="002D0FEE" w:rsidRPr="009412B9" w:rsidRDefault="002D0FEE" w:rsidP="00911864">
      <w:pPr>
        <w:suppressAutoHyphens/>
        <w:ind w:left="644"/>
        <w:contextualSpacing/>
        <w:jc w:val="both"/>
        <w:rPr>
          <w:rFonts w:eastAsia="Calibri"/>
          <w:sz w:val="24"/>
          <w:szCs w:val="24"/>
          <w:lang w:val="sr-Cyrl-CS"/>
        </w:rPr>
      </w:pPr>
    </w:p>
    <w:p w:rsidR="002D0FEE" w:rsidRPr="009412B9" w:rsidRDefault="002D0FEE" w:rsidP="00911864">
      <w:pPr>
        <w:suppressAutoHyphens/>
        <w:ind w:left="720"/>
        <w:contextualSpacing/>
        <w:jc w:val="both"/>
        <w:rPr>
          <w:rFonts w:eastAsia="Calibri"/>
          <w:sz w:val="24"/>
          <w:szCs w:val="24"/>
          <w:lang w:val="sr-Cyrl-CS"/>
        </w:rPr>
      </w:pPr>
      <w:r w:rsidRPr="009412B9">
        <w:rPr>
          <w:rFonts w:eastAsia="Calibri"/>
          <w:b/>
          <w:sz w:val="24"/>
          <w:szCs w:val="24"/>
          <w:lang w:val="sr-Cyrl-CS"/>
        </w:rPr>
        <w:t>Назив:</w:t>
      </w:r>
      <w:r w:rsidRPr="009412B9">
        <w:rPr>
          <w:rFonts w:eastAsia="TimesNewRomanPSMT"/>
          <w:bCs/>
          <w:sz w:val="24"/>
          <w:szCs w:val="24"/>
          <w:lang w:val="uz-Cyrl-UZ"/>
        </w:rPr>
        <w:t xml:space="preserve"> Општа болница Бор</w:t>
      </w:r>
    </w:p>
    <w:p w:rsidR="002D0FEE" w:rsidRPr="009412B9" w:rsidRDefault="002D0FEE" w:rsidP="00911864">
      <w:pPr>
        <w:suppressAutoHyphens/>
        <w:ind w:left="720"/>
        <w:contextualSpacing/>
        <w:jc w:val="both"/>
        <w:rPr>
          <w:rFonts w:eastAsia="Calibri"/>
          <w:sz w:val="24"/>
          <w:szCs w:val="24"/>
          <w:lang w:val="sr-Cyrl-CS"/>
        </w:rPr>
      </w:pPr>
      <w:r w:rsidRPr="009412B9">
        <w:rPr>
          <w:rFonts w:eastAsia="Calibri"/>
          <w:b/>
          <w:sz w:val="24"/>
          <w:szCs w:val="24"/>
          <w:lang w:val="sr-Cyrl-CS"/>
        </w:rPr>
        <w:t xml:space="preserve">Адреса: </w:t>
      </w:r>
      <w:r w:rsidRPr="009412B9">
        <w:rPr>
          <w:rFonts w:eastAsia="Calibri"/>
          <w:sz w:val="24"/>
          <w:szCs w:val="24"/>
          <w:lang w:val="sr-Cyrl-CS"/>
        </w:rPr>
        <w:t>Др Драгише Мишовића 1</w:t>
      </w:r>
    </w:p>
    <w:p w:rsidR="002D0FEE" w:rsidRPr="009412B9" w:rsidRDefault="002D0FEE" w:rsidP="00911864">
      <w:pPr>
        <w:suppressAutoHyphens/>
        <w:ind w:left="720"/>
        <w:contextualSpacing/>
        <w:jc w:val="both"/>
        <w:rPr>
          <w:rFonts w:eastAsia="Calibri"/>
          <w:sz w:val="24"/>
          <w:szCs w:val="24"/>
          <w:lang w:val="sr-Cyrl-CS"/>
        </w:rPr>
      </w:pPr>
      <w:r w:rsidRPr="009412B9">
        <w:rPr>
          <w:rFonts w:eastAsia="Calibri"/>
          <w:b/>
          <w:sz w:val="24"/>
          <w:szCs w:val="24"/>
          <w:lang w:val="sr-Cyrl-CS"/>
        </w:rPr>
        <w:t>ПИБ:</w:t>
      </w:r>
      <w:r w:rsidRPr="009412B9">
        <w:rPr>
          <w:rFonts w:eastAsia="Calibri"/>
          <w:sz w:val="24"/>
          <w:szCs w:val="24"/>
          <w:lang w:val="sr-Cyrl-CS"/>
        </w:rPr>
        <w:t>108834325</w:t>
      </w:r>
    </w:p>
    <w:p w:rsidR="002D0FEE" w:rsidRPr="009412B9" w:rsidRDefault="002D0FEE" w:rsidP="00911864">
      <w:pPr>
        <w:suppressAutoHyphens/>
        <w:ind w:left="720"/>
        <w:contextualSpacing/>
        <w:jc w:val="both"/>
        <w:rPr>
          <w:rFonts w:eastAsia="Calibri"/>
          <w:sz w:val="24"/>
          <w:szCs w:val="24"/>
          <w:lang w:val="sr-Cyrl-CS"/>
        </w:rPr>
      </w:pPr>
      <w:r w:rsidRPr="009412B9">
        <w:rPr>
          <w:rFonts w:eastAsia="Calibri"/>
          <w:b/>
          <w:sz w:val="24"/>
          <w:szCs w:val="24"/>
          <w:lang w:val="sr-Cyrl-CS"/>
        </w:rPr>
        <w:t>ЈМБ:</w:t>
      </w:r>
      <w:r w:rsidRPr="009412B9">
        <w:rPr>
          <w:rFonts w:eastAsia="Calibri"/>
          <w:sz w:val="24"/>
          <w:szCs w:val="24"/>
          <w:lang w:val="sr-Cyrl-CS"/>
        </w:rPr>
        <w:t xml:space="preserve"> 17870157</w:t>
      </w:r>
    </w:p>
    <w:p w:rsidR="002D0FEE" w:rsidRPr="009412B9" w:rsidRDefault="002D0FEE" w:rsidP="00911864">
      <w:pPr>
        <w:suppressAutoHyphens/>
        <w:ind w:left="720"/>
        <w:contextualSpacing/>
        <w:jc w:val="both"/>
        <w:rPr>
          <w:sz w:val="24"/>
          <w:szCs w:val="24"/>
          <w:lang w:val="sr-Cyrl-RS"/>
        </w:rPr>
      </w:pPr>
      <w:r w:rsidRPr="009412B9">
        <w:rPr>
          <w:rFonts w:eastAsia="Calibri"/>
          <w:b/>
          <w:sz w:val="24"/>
          <w:szCs w:val="24"/>
          <w:lang w:val="sr-Cyrl-CS"/>
        </w:rPr>
        <w:t>Интернет страница</w:t>
      </w:r>
      <w:r w:rsidRPr="009412B9">
        <w:rPr>
          <w:rFonts w:eastAsia="Calibri"/>
          <w:sz w:val="24"/>
          <w:szCs w:val="24"/>
          <w:lang w:val="sr-Cyrl-CS"/>
        </w:rPr>
        <w:t>:</w:t>
      </w:r>
      <w:r w:rsidRPr="009412B9">
        <w:rPr>
          <w:rFonts w:eastAsia="TimesNewRomanPSMT"/>
          <w:bCs/>
          <w:sz w:val="24"/>
          <w:szCs w:val="24"/>
          <w:lang w:val="uz-Cyrl-UZ"/>
        </w:rPr>
        <w:t xml:space="preserve"> </w:t>
      </w:r>
      <w:hyperlink r:id="rId10" w:history="1">
        <w:r w:rsidRPr="009412B9">
          <w:rPr>
            <w:rStyle w:val="Hyperlink"/>
            <w:sz w:val="24"/>
            <w:szCs w:val="24"/>
          </w:rPr>
          <w:t>www.borbolnica.org.rs</w:t>
        </w:r>
      </w:hyperlink>
    </w:p>
    <w:p w:rsidR="002D0FEE" w:rsidRPr="009412B9" w:rsidRDefault="002D0FEE" w:rsidP="00911864">
      <w:pPr>
        <w:ind w:firstLine="644"/>
        <w:jc w:val="both"/>
        <w:rPr>
          <w:b/>
          <w:sz w:val="24"/>
          <w:szCs w:val="24"/>
        </w:rPr>
      </w:pPr>
      <w:r w:rsidRPr="009412B9">
        <w:rPr>
          <w:rFonts w:eastAsia="Calibri"/>
          <w:b/>
          <w:sz w:val="24"/>
          <w:szCs w:val="24"/>
          <w:lang w:val="sr-Latn-RS"/>
        </w:rPr>
        <w:t xml:space="preserve"> E-mail</w:t>
      </w:r>
      <w:r w:rsidRPr="009412B9">
        <w:rPr>
          <w:rFonts w:eastAsia="Calibri"/>
          <w:sz w:val="24"/>
          <w:szCs w:val="24"/>
          <w:lang w:val="sr-Latn-RS"/>
        </w:rPr>
        <w:t xml:space="preserve">: </w:t>
      </w:r>
      <w:r w:rsidRPr="009412B9">
        <w:rPr>
          <w:sz w:val="24"/>
          <w:szCs w:val="24"/>
        </w:rPr>
        <w:t>jn.obbor@orion.rs</w:t>
      </w:r>
    </w:p>
    <w:p w:rsidR="002D0FEE" w:rsidRPr="009412B9" w:rsidRDefault="002D0FEE" w:rsidP="00911864">
      <w:pPr>
        <w:suppressAutoHyphens/>
        <w:ind w:left="720"/>
        <w:contextualSpacing/>
        <w:jc w:val="both"/>
        <w:rPr>
          <w:rFonts w:eastAsia="Calibri"/>
          <w:sz w:val="24"/>
          <w:szCs w:val="24"/>
          <w:lang w:val="sr-Latn-RS"/>
        </w:rPr>
      </w:pPr>
    </w:p>
    <w:p w:rsidR="002D0FEE" w:rsidRPr="009412B9" w:rsidRDefault="002D0FEE" w:rsidP="00911864">
      <w:pPr>
        <w:pStyle w:val="ListParagraph"/>
        <w:numPr>
          <w:ilvl w:val="0"/>
          <w:numId w:val="1"/>
        </w:numPr>
        <w:jc w:val="both"/>
      </w:pPr>
      <w:r w:rsidRPr="009412B9">
        <w:rPr>
          <w:rFonts w:eastAsia="Calibri"/>
          <w:b/>
          <w:lang w:val="sr-Cyrl-CS"/>
        </w:rPr>
        <w:t>Врста поступка</w:t>
      </w:r>
      <w:r w:rsidRPr="009412B9">
        <w:rPr>
          <w:rFonts w:eastAsia="Calibri"/>
          <w:lang w:val="sr-Cyrl-CS"/>
        </w:rPr>
        <w:t xml:space="preserve">: </w:t>
      </w:r>
      <w:r w:rsidRPr="009412B9">
        <w:rPr>
          <w:rFonts w:eastAsia="Calibri"/>
          <w:lang w:val="sr-Latn-RS"/>
        </w:rPr>
        <w:t>J</w:t>
      </w:r>
      <w:r w:rsidRPr="009412B9">
        <w:t xml:space="preserve">авна набавка се спроводи у </w:t>
      </w:r>
      <w:r w:rsidRPr="009412B9">
        <w:rPr>
          <w:lang w:val="sr-Cyrl-CS"/>
        </w:rPr>
        <w:t xml:space="preserve">отвореном поступку, </w:t>
      </w:r>
      <w:r w:rsidRPr="009412B9">
        <w:t>у складу са Законом и подзаконским актима којима се уређују јавне набавке.</w:t>
      </w:r>
    </w:p>
    <w:p w:rsidR="00911864" w:rsidRPr="009412B9" w:rsidRDefault="00911864" w:rsidP="00911864">
      <w:pPr>
        <w:pStyle w:val="ListParagraph"/>
        <w:autoSpaceDE w:val="0"/>
        <w:autoSpaceDN w:val="0"/>
        <w:adjustRightInd w:val="0"/>
        <w:ind w:left="644"/>
        <w:jc w:val="both"/>
        <w:rPr>
          <w:lang w:val="sr-Cyrl-CS"/>
        </w:rPr>
      </w:pPr>
    </w:p>
    <w:p w:rsidR="002D0FEE" w:rsidRPr="009412B9" w:rsidRDefault="002D0FEE" w:rsidP="00911864">
      <w:pPr>
        <w:numPr>
          <w:ilvl w:val="0"/>
          <w:numId w:val="1"/>
        </w:numPr>
        <w:suppressAutoHyphens/>
        <w:contextualSpacing/>
        <w:jc w:val="both"/>
        <w:rPr>
          <w:rFonts w:eastAsia="Calibri"/>
          <w:sz w:val="24"/>
          <w:szCs w:val="24"/>
          <w:lang w:val="sr-Cyrl-CS"/>
        </w:rPr>
      </w:pPr>
      <w:r w:rsidRPr="009412B9">
        <w:rPr>
          <w:rFonts w:eastAsia="Calibri"/>
          <w:b/>
          <w:sz w:val="24"/>
          <w:szCs w:val="24"/>
          <w:lang w:val="sr-Cyrl-CS"/>
        </w:rPr>
        <w:t>Поступак се спроводи:</w:t>
      </w:r>
      <w:r w:rsidRPr="009412B9">
        <w:rPr>
          <w:rFonts w:eastAsia="Calibri"/>
          <w:sz w:val="24"/>
          <w:szCs w:val="24"/>
          <w:lang w:val="sr-Cyrl-CS"/>
        </w:rPr>
        <w:t xml:space="preserve"> </w:t>
      </w:r>
      <w:r w:rsidRPr="009412B9">
        <w:rPr>
          <w:rFonts w:eastAsia="Calibri"/>
          <w:b/>
          <w:sz w:val="24"/>
          <w:szCs w:val="24"/>
          <w:lang w:val="sr-Cyrl-CS"/>
        </w:rPr>
        <w:t xml:space="preserve"> </w:t>
      </w:r>
      <w:r w:rsidRPr="009412B9">
        <w:rPr>
          <w:rFonts w:eastAsia="Calibri"/>
          <w:sz w:val="24"/>
          <w:szCs w:val="24"/>
          <w:lang w:val="sr-Cyrl-CS"/>
        </w:rPr>
        <w:t>Ради закључења уговора о предметној јавној набав</w:t>
      </w:r>
      <w:r w:rsidRPr="009412B9">
        <w:rPr>
          <w:rFonts w:eastAsia="Calibri"/>
          <w:sz w:val="24"/>
          <w:szCs w:val="24"/>
          <w:lang w:val="sr-Cyrl-RS"/>
        </w:rPr>
        <w:t>ц</w:t>
      </w:r>
      <w:r w:rsidRPr="009412B9">
        <w:rPr>
          <w:rFonts w:eastAsia="Calibri"/>
          <w:sz w:val="24"/>
          <w:szCs w:val="24"/>
          <w:lang w:val="sr-Cyrl-CS"/>
        </w:rPr>
        <w:t>и.</w:t>
      </w:r>
    </w:p>
    <w:p w:rsidR="002D0FEE" w:rsidRPr="009412B9" w:rsidRDefault="002D0FEE" w:rsidP="00911864">
      <w:pPr>
        <w:suppressAutoHyphens/>
        <w:ind w:left="720"/>
        <w:contextualSpacing/>
        <w:jc w:val="both"/>
        <w:rPr>
          <w:rFonts w:eastAsia="Calibri"/>
          <w:sz w:val="24"/>
          <w:szCs w:val="24"/>
          <w:lang w:val="sr-Cyrl-CS"/>
        </w:rPr>
      </w:pPr>
    </w:p>
    <w:p w:rsidR="002D0FEE" w:rsidRPr="009412B9" w:rsidRDefault="002D0FEE" w:rsidP="00911864">
      <w:pPr>
        <w:numPr>
          <w:ilvl w:val="0"/>
          <w:numId w:val="1"/>
        </w:numPr>
        <w:suppressAutoHyphens/>
        <w:jc w:val="both"/>
        <w:rPr>
          <w:sz w:val="24"/>
          <w:szCs w:val="24"/>
          <w:lang w:val="sr-Cyrl-CS" w:eastAsia="ar-SA"/>
        </w:rPr>
      </w:pPr>
      <w:r w:rsidRPr="009412B9">
        <w:rPr>
          <w:b/>
          <w:sz w:val="24"/>
          <w:szCs w:val="24"/>
          <w:lang w:val="sr-Cyrl-CS" w:eastAsia="ar-SA"/>
        </w:rPr>
        <w:t>Контакт</w:t>
      </w:r>
      <w:r w:rsidRPr="009412B9">
        <w:rPr>
          <w:sz w:val="24"/>
          <w:szCs w:val="24"/>
          <w:lang w:val="sr-Cyrl-CS" w:eastAsia="ar-SA"/>
        </w:rPr>
        <w:t xml:space="preserve">: </w:t>
      </w:r>
    </w:p>
    <w:p w:rsidR="002D0FEE" w:rsidRPr="009412B9" w:rsidRDefault="002D0FEE" w:rsidP="00911864">
      <w:pPr>
        <w:suppressAutoHyphens/>
        <w:ind w:left="284" w:firstLine="360"/>
        <w:jc w:val="both"/>
        <w:rPr>
          <w:sz w:val="24"/>
          <w:szCs w:val="24"/>
          <w:lang w:val="sr-Cyrl-CS" w:eastAsia="ar-SA"/>
        </w:rPr>
      </w:pPr>
      <w:r w:rsidRPr="009412B9">
        <w:rPr>
          <w:b/>
          <w:sz w:val="24"/>
          <w:szCs w:val="24"/>
          <w:lang w:val="sr-Latn-RS"/>
        </w:rPr>
        <w:t xml:space="preserve">Email adresa: </w:t>
      </w:r>
      <w:hyperlink r:id="rId11" w:history="1">
        <w:r w:rsidRPr="009412B9">
          <w:rPr>
            <w:rStyle w:val="Hyperlink"/>
            <w:sz w:val="24"/>
            <w:szCs w:val="24"/>
          </w:rPr>
          <w:t>jn.obbor@orion.rs</w:t>
        </w:r>
      </w:hyperlink>
      <w:r w:rsidRPr="009412B9">
        <w:rPr>
          <w:sz w:val="24"/>
          <w:szCs w:val="24"/>
          <w:lang w:val="sr-Cyrl-CS" w:eastAsia="ar-SA"/>
        </w:rPr>
        <w:t xml:space="preserve"> </w:t>
      </w:r>
    </w:p>
    <w:p w:rsidR="002D0FEE" w:rsidRPr="009412B9" w:rsidRDefault="002D0FEE" w:rsidP="00911864">
      <w:pPr>
        <w:suppressAutoHyphens/>
        <w:ind w:left="284" w:firstLine="360"/>
        <w:jc w:val="both"/>
        <w:rPr>
          <w:sz w:val="24"/>
          <w:szCs w:val="24"/>
          <w:lang w:val="sr-Cyrl-RS" w:eastAsia="ar-SA"/>
        </w:rPr>
      </w:pPr>
      <w:r w:rsidRPr="009412B9">
        <w:rPr>
          <w:b/>
          <w:sz w:val="24"/>
          <w:szCs w:val="24"/>
          <w:lang w:val="sr-Cyrl-RS"/>
        </w:rPr>
        <w:t>Телефон:</w:t>
      </w:r>
      <w:r w:rsidRPr="009412B9">
        <w:rPr>
          <w:sz w:val="24"/>
          <w:szCs w:val="24"/>
          <w:lang w:val="sr-Cyrl-RS" w:eastAsia="ar-SA"/>
        </w:rPr>
        <w:t xml:space="preserve"> 030/424-366.</w:t>
      </w:r>
    </w:p>
    <w:p w:rsidR="00880B48" w:rsidRPr="009412B9" w:rsidRDefault="002D0FEE" w:rsidP="00911864">
      <w:pPr>
        <w:suppressAutoHyphens/>
        <w:ind w:left="644"/>
        <w:jc w:val="both"/>
        <w:rPr>
          <w:sz w:val="24"/>
          <w:szCs w:val="24"/>
          <w:lang w:val="sr-Cyrl-CS" w:eastAsia="ar-SA"/>
        </w:rPr>
      </w:pPr>
      <w:r w:rsidRPr="009412B9">
        <w:rPr>
          <w:b/>
          <w:sz w:val="24"/>
          <w:szCs w:val="24"/>
          <w:lang w:val="sr-Cyrl-CS" w:eastAsia="ar-SA"/>
        </w:rPr>
        <w:t>Лице или служба за контакт</w:t>
      </w:r>
      <w:r w:rsidRPr="009412B9">
        <w:rPr>
          <w:sz w:val="24"/>
          <w:szCs w:val="24"/>
          <w:lang w:val="sr-Cyrl-CS" w:eastAsia="ar-SA"/>
        </w:rPr>
        <w:t xml:space="preserve">: </w:t>
      </w:r>
    </w:p>
    <w:p w:rsidR="002D0FEE" w:rsidRPr="009412B9" w:rsidRDefault="006C5959" w:rsidP="00911864">
      <w:pPr>
        <w:suppressAutoHyphens/>
        <w:ind w:left="644"/>
        <w:jc w:val="both"/>
        <w:rPr>
          <w:sz w:val="24"/>
          <w:szCs w:val="24"/>
          <w:lang w:val="sr-Cyrl-CS" w:eastAsia="ar-SA"/>
        </w:rPr>
      </w:pPr>
      <w:r w:rsidRPr="009412B9">
        <w:rPr>
          <w:sz w:val="24"/>
          <w:szCs w:val="24"/>
          <w:lang w:val="sr-Cyrl-CS" w:eastAsia="ar-SA"/>
        </w:rPr>
        <w:t>Кабинет</w:t>
      </w:r>
      <w:r w:rsidR="002D0FEE" w:rsidRPr="009412B9">
        <w:rPr>
          <w:sz w:val="24"/>
          <w:szCs w:val="24"/>
          <w:lang w:val="sr-Cyrl-CS" w:eastAsia="ar-SA"/>
        </w:rPr>
        <w:t xml:space="preserve"> јавних набавки: Весна Станојевић</w:t>
      </w:r>
      <w:r w:rsidR="00880B48" w:rsidRPr="009412B9">
        <w:rPr>
          <w:sz w:val="24"/>
          <w:szCs w:val="24"/>
          <w:lang w:val="sr-Cyrl-CS" w:eastAsia="ar-SA"/>
        </w:rPr>
        <w:t xml:space="preserve"> </w:t>
      </w:r>
    </w:p>
    <w:p w:rsidR="00200DF4" w:rsidRPr="009412B9" w:rsidRDefault="002D0FEE" w:rsidP="00911864">
      <w:pPr>
        <w:suppressAutoHyphens/>
        <w:autoSpaceDE w:val="0"/>
        <w:autoSpaceDN w:val="0"/>
        <w:adjustRightInd w:val="0"/>
        <w:jc w:val="both"/>
        <w:rPr>
          <w:b/>
          <w:bCs/>
          <w:iCs/>
          <w:sz w:val="24"/>
          <w:szCs w:val="24"/>
          <w:lang w:val="sr-Latn-RS" w:eastAsia="ar-SA"/>
        </w:rPr>
      </w:pPr>
      <w:r w:rsidRPr="009412B9">
        <w:rPr>
          <w:b/>
          <w:bCs/>
          <w:iCs/>
          <w:sz w:val="24"/>
          <w:szCs w:val="24"/>
          <w:lang w:val="sr-Cyrl-CS" w:eastAsia="ar-SA"/>
        </w:rPr>
        <w:t xml:space="preserve">               </w:t>
      </w:r>
    </w:p>
    <w:p w:rsidR="00734677" w:rsidRPr="009412B9" w:rsidRDefault="00734677" w:rsidP="00911864">
      <w:pPr>
        <w:suppressAutoHyphens/>
        <w:autoSpaceDE w:val="0"/>
        <w:autoSpaceDN w:val="0"/>
        <w:adjustRightInd w:val="0"/>
        <w:jc w:val="both"/>
        <w:rPr>
          <w:b/>
          <w:bCs/>
          <w:iCs/>
          <w:sz w:val="24"/>
          <w:szCs w:val="24"/>
          <w:lang w:val="sr-Latn-RS" w:eastAsia="ar-SA"/>
        </w:rPr>
      </w:pPr>
    </w:p>
    <w:p w:rsidR="00200DF4" w:rsidRPr="009412B9" w:rsidRDefault="00200DF4" w:rsidP="00911864">
      <w:pPr>
        <w:suppressAutoHyphens/>
        <w:autoSpaceDE w:val="0"/>
        <w:autoSpaceDN w:val="0"/>
        <w:adjustRightInd w:val="0"/>
        <w:jc w:val="both"/>
        <w:rPr>
          <w:b/>
          <w:bCs/>
          <w:iCs/>
          <w:sz w:val="24"/>
          <w:szCs w:val="24"/>
          <w:lang w:val="sr-Cyrl-CS" w:eastAsia="ar-SA"/>
        </w:rPr>
      </w:pPr>
    </w:p>
    <w:p w:rsidR="00880B48" w:rsidRPr="009412B9" w:rsidRDefault="002D0FEE" w:rsidP="00880B48">
      <w:pPr>
        <w:suppressAutoHyphens/>
        <w:autoSpaceDE w:val="0"/>
        <w:autoSpaceDN w:val="0"/>
        <w:adjustRightInd w:val="0"/>
        <w:ind w:left="720" w:firstLine="720"/>
        <w:jc w:val="both"/>
        <w:rPr>
          <w:b/>
          <w:bCs/>
          <w:iCs/>
          <w:sz w:val="24"/>
          <w:szCs w:val="24"/>
          <w:lang w:val="sr-Cyrl-CS" w:eastAsia="ar-SA"/>
        </w:rPr>
      </w:pPr>
      <w:r w:rsidRPr="009412B9">
        <w:rPr>
          <w:b/>
          <w:bCs/>
          <w:iCs/>
          <w:sz w:val="24"/>
          <w:szCs w:val="24"/>
          <w:lang w:val="sr-Cyrl-CS" w:eastAsia="ar-SA"/>
        </w:rPr>
        <w:t xml:space="preserve"> </w:t>
      </w:r>
      <w:r w:rsidRPr="009412B9">
        <w:rPr>
          <w:b/>
          <w:bCs/>
          <w:iCs/>
          <w:sz w:val="24"/>
          <w:szCs w:val="24"/>
          <w:lang w:val="sr-Latn-RS" w:eastAsia="ar-SA"/>
        </w:rPr>
        <w:t>II</w:t>
      </w:r>
      <w:r w:rsidRPr="009412B9">
        <w:rPr>
          <w:b/>
          <w:bCs/>
          <w:iCs/>
          <w:sz w:val="24"/>
          <w:szCs w:val="24"/>
          <w:lang w:val="sr-Cyrl-CS" w:eastAsia="ar-SA"/>
        </w:rPr>
        <w:t xml:space="preserve">     ПОДАЦИ О ПРЕДМЕТУ ЈАВНЕ НАБАВКЕ</w:t>
      </w:r>
    </w:p>
    <w:p w:rsidR="006E04BB" w:rsidRPr="009412B9" w:rsidRDefault="006E04BB" w:rsidP="00880B48">
      <w:pPr>
        <w:suppressAutoHyphens/>
        <w:autoSpaceDE w:val="0"/>
        <w:autoSpaceDN w:val="0"/>
        <w:adjustRightInd w:val="0"/>
        <w:ind w:left="720" w:firstLine="720"/>
        <w:jc w:val="both"/>
        <w:rPr>
          <w:b/>
          <w:bCs/>
          <w:iCs/>
          <w:sz w:val="24"/>
          <w:szCs w:val="24"/>
          <w:lang w:val="sr-Latn-RS" w:eastAsia="ar-SA"/>
        </w:rPr>
      </w:pPr>
    </w:p>
    <w:p w:rsidR="00734677" w:rsidRPr="009412B9" w:rsidRDefault="00734677" w:rsidP="00880B48">
      <w:pPr>
        <w:suppressAutoHyphens/>
        <w:autoSpaceDE w:val="0"/>
        <w:autoSpaceDN w:val="0"/>
        <w:adjustRightInd w:val="0"/>
        <w:ind w:left="720" w:firstLine="720"/>
        <w:jc w:val="both"/>
        <w:rPr>
          <w:b/>
          <w:bCs/>
          <w:iCs/>
          <w:sz w:val="24"/>
          <w:szCs w:val="24"/>
          <w:lang w:val="sr-Latn-RS" w:eastAsia="ar-SA"/>
        </w:rPr>
      </w:pPr>
    </w:p>
    <w:p w:rsidR="00880B48" w:rsidRPr="009412B9" w:rsidRDefault="00880B48" w:rsidP="00DE28CF">
      <w:pPr>
        <w:pStyle w:val="ListParagraph"/>
        <w:numPr>
          <w:ilvl w:val="0"/>
          <w:numId w:val="2"/>
        </w:numPr>
        <w:suppressAutoHyphens/>
        <w:autoSpaceDE w:val="0"/>
        <w:autoSpaceDN w:val="0"/>
        <w:adjustRightInd w:val="0"/>
        <w:ind w:left="426"/>
        <w:jc w:val="both"/>
        <w:rPr>
          <w:bCs/>
          <w:iCs/>
          <w:lang w:val="sr-Cyrl-CS" w:eastAsia="ar-SA"/>
        </w:rPr>
      </w:pPr>
      <w:r w:rsidRPr="009412B9">
        <w:rPr>
          <w:b/>
          <w:bCs/>
          <w:lang w:val="sr-Cyrl-RS"/>
        </w:rPr>
        <w:t>Предмет јавне набавке:</w:t>
      </w:r>
      <w:r w:rsidRPr="009412B9">
        <w:rPr>
          <w:bCs/>
          <w:lang w:val="sr-Cyrl-RS"/>
        </w:rPr>
        <w:t xml:space="preserve"> </w:t>
      </w:r>
      <w:bookmarkStart w:id="0" w:name="_GoBack"/>
      <w:r w:rsidRPr="00005C34">
        <w:t>Отворени поступак за</w:t>
      </w:r>
      <w:r w:rsidR="00DE28CF" w:rsidRPr="00005C34">
        <w:t xml:space="preserve"> сервисирање и одржавање медицинске и остале опреме, за потребе Опште болнице Бор, за период од 12 месеци </w:t>
      </w:r>
      <w:r w:rsidRPr="00005C34">
        <w:t>ЈН 1</w:t>
      </w:r>
      <w:r w:rsidR="00DE28CF" w:rsidRPr="00005C34">
        <w:t>5</w:t>
      </w:r>
      <w:r w:rsidRPr="00005C34">
        <w:t>/16</w:t>
      </w:r>
      <w:bookmarkEnd w:id="0"/>
      <w:r w:rsidRPr="009412B9">
        <w:rPr>
          <w:lang w:val="sr-Cyrl-RS"/>
        </w:rPr>
        <w:t xml:space="preserve">, редни број из Плана набвки </w:t>
      </w:r>
      <w:r w:rsidR="00DE28CF" w:rsidRPr="009412B9">
        <w:rPr>
          <w:lang w:val="sr-Cyrl-RS"/>
        </w:rPr>
        <w:t>15</w:t>
      </w:r>
      <w:r w:rsidR="00DE28CF" w:rsidRPr="009412B9">
        <w:rPr>
          <w:lang w:val="sr-Cyrl-CS"/>
        </w:rPr>
        <w:t xml:space="preserve"> – 1.2</w:t>
      </w:r>
      <w:r w:rsidRPr="009412B9">
        <w:rPr>
          <w:lang w:val="sr-Cyrl-CS"/>
        </w:rPr>
        <w:t>.</w:t>
      </w:r>
      <w:r w:rsidR="00DE28CF" w:rsidRPr="009412B9">
        <w:rPr>
          <w:lang w:val="sr-Cyrl-CS"/>
        </w:rPr>
        <w:t>3</w:t>
      </w:r>
      <w:r w:rsidRPr="009412B9">
        <w:rPr>
          <w:lang w:val="sr-Cyrl-CS"/>
        </w:rPr>
        <w:t>/16.</w:t>
      </w:r>
    </w:p>
    <w:p w:rsidR="00911864" w:rsidRPr="009412B9" w:rsidRDefault="00911864" w:rsidP="00911864">
      <w:pPr>
        <w:autoSpaceDE w:val="0"/>
        <w:autoSpaceDN w:val="0"/>
        <w:adjustRightInd w:val="0"/>
        <w:jc w:val="both"/>
        <w:rPr>
          <w:sz w:val="24"/>
          <w:szCs w:val="24"/>
          <w:lang w:val="sr-Latn-RS"/>
        </w:rPr>
      </w:pPr>
    </w:p>
    <w:p w:rsidR="00734677" w:rsidRPr="009412B9" w:rsidRDefault="00734677" w:rsidP="00911864">
      <w:pPr>
        <w:autoSpaceDE w:val="0"/>
        <w:autoSpaceDN w:val="0"/>
        <w:adjustRightInd w:val="0"/>
        <w:jc w:val="both"/>
        <w:rPr>
          <w:sz w:val="24"/>
          <w:szCs w:val="24"/>
          <w:lang w:val="sr-Latn-RS"/>
        </w:rPr>
      </w:pPr>
    </w:p>
    <w:p w:rsidR="00880B48" w:rsidRPr="009412B9" w:rsidRDefault="00880B48" w:rsidP="00880B48">
      <w:pPr>
        <w:ind w:left="644"/>
        <w:jc w:val="both"/>
        <w:rPr>
          <w:rFonts w:eastAsia="Calibri"/>
          <w:sz w:val="24"/>
          <w:szCs w:val="24"/>
          <w:lang w:val="sr-Cyrl-RS"/>
        </w:rPr>
      </w:pPr>
      <w:r w:rsidRPr="009412B9">
        <w:rPr>
          <w:rFonts w:eastAsia="Calibri"/>
          <w:b/>
          <w:sz w:val="24"/>
          <w:szCs w:val="24"/>
        </w:rPr>
        <w:t xml:space="preserve"> </w:t>
      </w:r>
      <w:r w:rsidRPr="009412B9">
        <w:rPr>
          <w:rFonts w:eastAsia="Calibri"/>
          <w:b/>
          <w:sz w:val="24"/>
          <w:szCs w:val="24"/>
          <w:lang w:val="sr-Cyrl-CS"/>
        </w:rPr>
        <w:t xml:space="preserve"> Назив и ознака из општег речника набавки – </w:t>
      </w:r>
      <w:r w:rsidRPr="009412B9">
        <w:rPr>
          <w:b/>
          <w:sz w:val="24"/>
          <w:szCs w:val="24"/>
          <w:lang w:val="sr-Cyrl-RS"/>
        </w:rPr>
        <w:t>О</w:t>
      </w:r>
      <w:r w:rsidRPr="009412B9">
        <w:rPr>
          <w:b/>
          <w:sz w:val="24"/>
          <w:szCs w:val="24"/>
          <w:lang w:val="sr-Latn-RS"/>
        </w:rPr>
        <w:t>RN</w:t>
      </w:r>
      <w:r w:rsidRPr="009412B9">
        <w:rPr>
          <w:b/>
          <w:sz w:val="24"/>
          <w:szCs w:val="24"/>
          <w:lang w:val="sr-Cyrl-RS"/>
        </w:rPr>
        <w:t>:</w:t>
      </w:r>
    </w:p>
    <w:p w:rsidR="00880B48" w:rsidRPr="009412B9" w:rsidRDefault="00880B48" w:rsidP="006E04BB">
      <w:pPr>
        <w:autoSpaceDE w:val="0"/>
        <w:autoSpaceDN w:val="0"/>
        <w:adjustRightInd w:val="0"/>
        <w:jc w:val="both"/>
        <w:rPr>
          <w:sz w:val="24"/>
          <w:szCs w:val="24"/>
          <w:lang w:val="sr-Cyrl-RS"/>
        </w:rPr>
      </w:pPr>
      <w:r w:rsidRPr="009412B9">
        <w:rPr>
          <w:b/>
          <w:sz w:val="24"/>
          <w:szCs w:val="24"/>
          <w:lang w:val="sr-Cyrl-CS"/>
        </w:rPr>
        <w:tab/>
      </w:r>
      <w:r w:rsidRPr="009412B9">
        <w:rPr>
          <w:b/>
          <w:sz w:val="24"/>
          <w:szCs w:val="24"/>
          <w:lang w:val="sr-Cyrl-CS"/>
        </w:rPr>
        <w:tab/>
      </w:r>
      <w:r w:rsidR="006E04BB" w:rsidRPr="009412B9">
        <w:rPr>
          <w:sz w:val="24"/>
          <w:szCs w:val="24"/>
          <w:lang w:val="sr-Cyrl-RS"/>
        </w:rPr>
        <w:t>50400000 – сервисирање и одржавање мдицинске и прецизне опреме</w:t>
      </w:r>
    </w:p>
    <w:p w:rsidR="00880B48" w:rsidRPr="009412B9" w:rsidRDefault="00880B48" w:rsidP="00880B48">
      <w:pPr>
        <w:ind w:left="1416"/>
        <w:jc w:val="both"/>
        <w:rPr>
          <w:sz w:val="24"/>
          <w:szCs w:val="24"/>
          <w:lang w:val="sr-Latn-RS"/>
        </w:rPr>
      </w:pPr>
    </w:p>
    <w:p w:rsidR="00734677" w:rsidRPr="009412B9" w:rsidRDefault="00734677" w:rsidP="00880B48">
      <w:pPr>
        <w:ind w:left="1416"/>
        <w:jc w:val="both"/>
        <w:rPr>
          <w:sz w:val="24"/>
          <w:szCs w:val="24"/>
          <w:lang w:val="sr-Latn-RS"/>
        </w:rPr>
      </w:pPr>
    </w:p>
    <w:p w:rsidR="00200DF4" w:rsidRPr="009412B9" w:rsidRDefault="00200DF4" w:rsidP="00DE28CF">
      <w:pPr>
        <w:pStyle w:val="ListParagraph"/>
        <w:autoSpaceDE w:val="0"/>
        <w:autoSpaceDN w:val="0"/>
        <w:adjustRightInd w:val="0"/>
        <w:jc w:val="both"/>
        <w:rPr>
          <w:bCs/>
          <w:lang w:val="sr-Latn-RS"/>
        </w:rPr>
      </w:pPr>
      <w:r w:rsidRPr="009412B9">
        <w:rPr>
          <w:b/>
          <w:lang w:val="sr-Cyrl-CS"/>
        </w:rPr>
        <w:t>Процењена вредност јавне набавке без ПДВ-а:</w:t>
      </w:r>
      <w:r w:rsidRPr="009412B9">
        <w:rPr>
          <w:lang w:val="sr-Cyrl-CS"/>
        </w:rPr>
        <w:t xml:space="preserve"> </w:t>
      </w:r>
      <w:r w:rsidRPr="009412B9">
        <w:rPr>
          <w:bCs/>
          <w:lang w:val="sr-Cyrl-CS"/>
        </w:rPr>
        <w:t>1</w:t>
      </w:r>
      <w:r w:rsidR="00552E34" w:rsidRPr="009412B9">
        <w:rPr>
          <w:bCs/>
          <w:lang w:val="sr-Latn-RS"/>
        </w:rPr>
        <w:t>6</w:t>
      </w:r>
      <w:r w:rsidRPr="009412B9">
        <w:rPr>
          <w:bCs/>
          <w:lang w:val="sr-Cyrl-CS"/>
        </w:rPr>
        <w:t>.000.000,00 динара</w:t>
      </w:r>
    </w:p>
    <w:p w:rsidR="00200DF4" w:rsidRPr="009412B9" w:rsidRDefault="00200DF4" w:rsidP="00200DF4">
      <w:pPr>
        <w:autoSpaceDE w:val="0"/>
        <w:autoSpaceDN w:val="0"/>
        <w:adjustRightInd w:val="0"/>
        <w:jc w:val="both"/>
        <w:rPr>
          <w:bCs/>
          <w:sz w:val="24"/>
          <w:szCs w:val="24"/>
          <w:lang w:val="sr-Latn-RS"/>
        </w:rPr>
      </w:pPr>
      <w:r w:rsidRPr="009412B9">
        <w:rPr>
          <w:bCs/>
          <w:sz w:val="24"/>
          <w:szCs w:val="24"/>
          <w:lang w:val="sr-Cyrl-CS"/>
        </w:rPr>
        <w:t xml:space="preserve">          </w:t>
      </w:r>
    </w:p>
    <w:tbl>
      <w:tblPr>
        <w:tblStyle w:val="TableGrid"/>
        <w:tblW w:w="0" w:type="auto"/>
        <w:tblLook w:val="04A0" w:firstRow="1" w:lastRow="0" w:firstColumn="1" w:lastColumn="0" w:noHBand="0" w:noVBand="1"/>
      </w:tblPr>
      <w:tblGrid>
        <w:gridCol w:w="1101"/>
        <w:gridCol w:w="2183"/>
        <w:gridCol w:w="1077"/>
        <w:gridCol w:w="2207"/>
        <w:gridCol w:w="1053"/>
        <w:gridCol w:w="2233"/>
      </w:tblGrid>
      <w:tr w:rsidR="00303572" w:rsidRPr="009412B9" w:rsidTr="00734677">
        <w:tc>
          <w:tcPr>
            <w:tcW w:w="1101" w:type="dxa"/>
            <w:vAlign w:val="center"/>
          </w:tcPr>
          <w:p w:rsidR="00303572" w:rsidRPr="009412B9" w:rsidRDefault="00303572" w:rsidP="00734677">
            <w:pPr>
              <w:autoSpaceDE w:val="0"/>
              <w:autoSpaceDN w:val="0"/>
              <w:adjustRightInd w:val="0"/>
              <w:jc w:val="center"/>
              <w:rPr>
                <w:b/>
                <w:sz w:val="24"/>
                <w:szCs w:val="24"/>
                <w:lang w:val="sr-Cyrl-RS"/>
              </w:rPr>
            </w:pPr>
            <w:r w:rsidRPr="009412B9">
              <w:rPr>
                <w:b/>
                <w:sz w:val="24"/>
                <w:szCs w:val="24"/>
                <w:lang w:val="sr-Cyrl-RS"/>
              </w:rPr>
              <w:t>партије</w:t>
            </w:r>
          </w:p>
        </w:tc>
        <w:tc>
          <w:tcPr>
            <w:tcW w:w="2183" w:type="dxa"/>
            <w:vAlign w:val="center"/>
          </w:tcPr>
          <w:p w:rsidR="00303572" w:rsidRPr="009412B9" w:rsidRDefault="00303572" w:rsidP="00734677">
            <w:pPr>
              <w:autoSpaceDE w:val="0"/>
              <w:autoSpaceDN w:val="0"/>
              <w:adjustRightInd w:val="0"/>
              <w:jc w:val="center"/>
              <w:rPr>
                <w:b/>
                <w:sz w:val="24"/>
                <w:szCs w:val="24"/>
                <w:lang w:val="sr-Cyrl-RS"/>
              </w:rPr>
            </w:pPr>
            <w:r w:rsidRPr="009412B9">
              <w:rPr>
                <w:b/>
                <w:sz w:val="24"/>
                <w:szCs w:val="24"/>
                <w:lang w:val="sr-Cyrl-RS"/>
              </w:rPr>
              <w:t>Процењена без ПДВ-а</w:t>
            </w:r>
          </w:p>
        </w:tc>
        <w:tc>
          <w:tcPr>
            <w:tcW w:w="1077" w:type="dxa"/>
            <w:vAlign w:val="center"/>
          </w:tcPr>
          <w:p w:rsidR="00303572" w:rsidRPr="009412B9" w:rsidRDefault="00303572" w:rsidP="00734677">
            <w:pPr>
              <w:autoSpaceDE w:val="0"/>
              <w:autoSpaceDN w:val="0"/>
              <w:adjustRightInd w:val="0"/>
              <w:jc w:val="center"/>
              <w:rPr>
                <w:b/>
                <w:sz w:val="24"/>
                <w:szCs w:val="24"/>
                <w:lang w:val="sr-Cyrl-RS"/>
              </w:rPr>
            </w:pPr>
            <w:r w:rsidRPr="009412B9">
              <w:rPr>
                <w:b/>
                <w:sz w:val="24"/>
                <w:szCs w:val="24"/>
                <w:lang w:val="sr-Cyrl-RS"/>
              </w:rPr>
              <w:t>партије</w:t>
            </w:r>
          </w:p>
        </w:tc>
        <w:tc>
          <w:tcPr>
            <w:tcW w:w="2207" w:type="dxa"/>
            <w:vAlign w:val="center"/>
          </w:tcPr>
          <w:p w:rsidR="00303572" w:rsidRPr="009412B9" w:rsidRDefault="00303572" w:rsidP="00734677">
            <w:pPr>
              <w:autoSpaceDE w:val="0"/>
              <w:autoSpaceDN w:val="0"/>
              <w:adjustRightInd w:val="0"/>
              <w:jc w:val="center"/>
              <w:rPr>
                <w:b/>
                <w:sz w:val="24"/>
                <w:szCs w:val="24"/>
                <w:lang w:val="sr-Cyrl-RS"/>
              </w:rPr>
            </w:pPr>
            <w:r w:rsidRPr="009412B9">
              <w:rPr>
                <w:b/>
                <w:sz w:val="24"/>
                <w:szCs w:val="24"/>
                <w:lang w:val="sr-Cyrl-RS"/>
              </w:rPr>
              <w:t>Процењена без ПДВ-а</w:t>
            </w:r>
          </w:p>
        </w:tc>
        <w:tc>
          <w:tcPr>
            <w:tcW w:w="1053" w:type="dxa"/>
            <w:vAlign w:val="center"/>
          </w:tcPr>
          <w:p w:rsidR="00303572" w:rsidRPr="009412B9" w:rsidRDefault="00303572" w:rsidP="00734677">
            <w:pPr>
              <w:autoSpaceDE w:val="0"/>
              <w:autoSpaceDN w:val="0"/>
              <w:adjustRightInd w:val="0"/>
              <w:jc w:val="center"/>
              <w:rPr>
                <w:b/>
                <w:sz w:val="24"/>
                <w:szCs w:val="24"/>
                <w:lang w:val="sr-Cyrl-RS"/>
              </w:rPr>
            </w:pPr>
            <w:r w:rsidRPr="009412B9">
              <w:rPr>
                <w:b/>
                <w:sz w:val="24"/>
                <w:szCs w:val="24"/>
                <w:lang w:val="sr-Cyrl-RS"/>
              </w:rPr>
              <w:t>партије</w:t>
            </w:r>
          </w:p>
        </w:tc>
        <w:tc>
          <w:tcPr>
            <w:tcW w:w="2233" w:type="dxa"/>
            <w:vAlign w:val="center"/>
          </w:tcPr>
          <w:p w:rsidR="00303572" w:rsidRPr="009412B9" w:rsidRDefault="00303572" w:rsidP="00734677">
            <w:pPr>
              <w:autoSpaceDE w:val="0"/>
              <w:autoSpaceDN w:val="0"/>
              <w:adjustRightInd w:val="0"/>
              <w:jc w:val="center"/>
              <w:rPr>
                <w:b/>
                <w:sz w:val="24"/>
                <w:szCs w:val="24"/>
                <w:lang w:val="sr-Cyrl-RS"/>
              </w:rPr>
            </w:pPr>
            <w:r w:rsidRPr="009412B9">
              <w:rPr>
                <w:b/>
                <w:sz w:val="24"/>
                <w:szCs w:val="24"/>
                <w:lang w:val="sr-Cyrl-RS"/>
              </w:rPr>
              <w:t>Процењена без ПДВ-а</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w:t>
            </w:r>
          </w:p>
        </w:tc>
        <w:tc>
          <w:tcPr>
            <w:tcW w:w="2183" w:type="dxa"/>
            <w:vAlign w:val="center"/>
          </w:tcPr>
          <w:p w:rsidR="00734677" w:rsidRPr="009412B9" w:rsidRDefault="00734677">
            <w:pPr>
              <w:jc w:val="right"/>
              <w:rPr>
                <w:color w:val="000000"/>
                <w:sz w:val="24"/>
                <w:szCs w:val="24"/>
              </w:rPr>
            </w:pPr>
            <w:r w:rsidRPr="009412B9">
              <w:rPr>
                <w:color w:val="000000"/>
                <w:sz w:val="24"/>
                <w:szCs w:val="24"/>
              </w:rPr>
              <w:t>1.400.000,00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16</w:t>
            </w:r>
          </w:p>
        </w:tc>
        <w:tc>
          <w:tcPr>
            <w:tcW w:w="2207" w:type="dxa"/>
            <w:vAlign w:val="center"/>
          </w:tcPr>
          <w:p w:rsidR="00734677" w:rsidRPr="009412B9" w:rsidRDefault="00734677">
            <w:pPr>
              <w:jc w:val="right"/>
              <w:rPr>
                <w:color w:val="000000"/>
                <w:sz w:val="24"/>
                <w:szCs w:val="24"/>
              </w:rPr>
            </w:pPr>
            <w:r w:rsidRPr="009412B9">
              <w:rPr>
                <w:color w:val="000000"/>
                <w:sz w:val="24"/>
                <w:szCs w:val="24"/>
              </w:rPr>
              <w:t>120.000,00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31</w:t>
            </w:r>
          </w:p>
        </w:tc>
        <w:tc>
          <w:tcPr>
            <w:tcW w:w="2233" w:type="dxa"/>
            <w:vAlign w:val="center"/>
          </w:tcPr>
          <w:p w:rsidR="00734677" w:rsidRPr="009412B9" w:rsidRDefault="00734677">
            <w:pPr>
              <w:jc w:val="right"/>
              <w:rPr>
                <w:color w:val="000000"/>
                <w:sz w:val="24"/>
                <w:szCs w:val="24"/>
              </w:rPr>
            </w:pPr>
            <w:r w:rsidRPr="009412B9">
              <w:rPr>
                <w:color w:val="000000"/>
                <w:sz w:val="24"/>
                <w:szCs w:val="24"/>
              </w:rPr>
              <w:t>100.000,00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w:t>
            </w:r>
          </w:p>
        </w:tc>
        <w:tc>
          <w:tcPr>
            <w:tcW w:w="2183" w:type="dxa"/>
            <w:vAlign w:val="center"/>
          </w:tcPr>
          <w:p w:rsidR="00734677" w:rsidRPr="009412B9" w:rsidRDefault="00734677">
            <w:pPr>
              <w:jc w:val="right"/>
              <w:rPr>
                <w:color w:val="000000"/>
                <w:sz w:val="24"/>
                <w:szCs w:val="24"/>
              </w:rPr>
            </w:pPr>
            <w:r w:rsidRPr="009412B9">
              <w:rPr>
                <w:color w:val="000000"/>
                <w:sz w:val="24"/>
                <w:szCs w:val="24"/>
              </w:rPr>
              <w:t>650.000,00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17</w:t>
            </w:r>
          </w:p>
        </w:tc>
        <w:tc>
          <w:tcPr>
            <w:tcW w:w="2207" w:type="dxa"/>
            <w:vAlign w:val="center"/>
          </w:tcPr>
          <w:p w:rsidR="00734677" w:rsidRPr="009412B9" w:rsidRDefault="00734677">
            <w:pPr>
              <w:jc w:val="right"/>
              <w:rPr>
                <w:color w:val="000000"/>
                <w:sz w:val="24"/>
                <w:szCs w:val="24"/>
              </w:rPr>
            </w:pPr>
            <w:r w:rsidRPr="009412B9">
              <w:rPr>
                <w:color w:val="000000"/>
                <w:sz w:val="24"/>
                <w:szCs w:val="24"/>
              </w:rPr>
              <w:t>400.000,00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32</w:t>
            </w:r>
          </w:p>
        </w:tc>
        <w:tc>
          <w:tcPr>
            <w:tcW w:w="2233" w:type="dxa"/>
            <w:vAlign w:val="center"/>
          </w:tcPr>
          <w:p w:rsidR="00734677" w:rsidRPr="009412B9" w:rsidRDefault="00734677">
            <w:pPr>
              <w:jc w:val="right"/>
              <w:rPr>
                <w:color w:val="000000"/>
                <w:sz w:val="24"/>
                <w:szCs w:val="24"/>
              </w:rPr>
            </w:pPr>
            <w:r w:rsidRPr="009412B9">
              <w:rPr>
                <w:color w:val="000000"/>
                <w:sz w:val="24"/>
                <w:szCs w:val="24"/>
              </w:rPr>
              <w:t>100.000,00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w:t>
            </w:r>
          </w:p>
        </w:tc>
        <w:tc>
          <w:tcPr>
            <w:tcW w:w="2183" w:type="dxa"/>
            <w:vAlign w:val="center"/>
          </w:tcPr>
          <w:p w:rsidR="00734677" w:rsidRPr="009412B9" w:rsidRDefault="00734677">
            <w:pPr>
              <w:jc w:val="right"/>
              <w:rPr>
                <w:color w:val="000000"/>
                <w:sz w:val="24"/>
                <w:szCs w:val="24"/>
              </w:rPr>
            </w:pPr>
            <w:r w:rsidRPr="009412B9">
              <w:rPr>
                <w:color w:val="000000"/>
                <w:sz w:val="24"/>
                <w:szCs w:val="24"/>
              </w:rPr>
              <w:t>550.000,00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18</w:t>
            </w:r>
          </w:p>
        </w:tc>
        <w:tc>
          <w:tcPr>
            <w:tcW w:w="2207" w:type="dxa"/>
            <w:vAlign w:val="center"/>
          </w:tcPr>
          <w:p w:rsidR="00734677" w:rsidRPr="009412B9" w:rsidRDefault="00734677">
            <w:pPr>
              <w:jc w:val="right"/>
              <w:rPr>
                <w:color w:val="000000"/>
                <w:sz w:val="24"/>
                <w:szCs w:val="24"/>
              </w:rPr>
            </w:pPr>
            <w:r w:rsidRPr="009412B9">
              <w:rPr>
                <w:color w:val="000000"/>
                <w:sz w:val="24"/>
                <w:szCs w:val="24"/>
              </w:rPr>
              <w:t>170.000,00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33</w:t>
            </w:r>
          </w:p>
        </w:tc>
        <w:tc>
          <w:tcPr>
            <w:tcW w:w="2233" w:type="dxa"/>
            <w:vAlign w:val="center"/>
          </w:tcPr>
          <w:p w:rsidR="00734677" w:rsidRPr="009412B9" w:rsidRDefault="00734677">
            <w:pPr>
              <w:jc w:val="right"/>
              <w:rPr>
                <w:color w:val="000000"/>
                <w:sz w:val="24"/>
                <w:szCs w:val="24"/>
              </w:rPr>
            </w:pPr>
            <w:r w:rsidRPr="009412B9">
              <w:rPr>
                <w:color w:val="000000"/>
                <w:sz w:val="24"/>
                <w:szCs w:val="24"/>
              </w:rPr>
              <w:t>100.000,00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4</w:t>
            </w:r>
          </w:p>
        </w:tc>
        <w:tc>
          <w:tcPr>
            <w:tcW w:w="2183" w:type="dxa"/>
            <w:vAlign w:val="center"/>
          </w:tcPr>
          <w:p w:rsidR="00734677" w:rsidRPr="009412B9" w:rsidRDefault="00734677">
            <w:pPr>
              <w:jc w:val="right"/>
              <w:rPr>
                <w:color w:val="000000"/>
                <w:sz w:val="24"/>
                <w:szCs w:val="24"/>
              </w:rPr>
            </w:pPr>
            <w:r w:rsidRPr="009412B9">
              <w:rPr>
                <w:color w:val="000000"/>
                <w:sz w:val="24"/>
                <w:szCs w:val="24"/>
              </w:rPr>
              <w:t>1.000.000,00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19</w:t>
            </w:r>
          </w:p>
        </w:tc>
        <w:tc>
          <w:tcPr>
            <w:tcW w:w="2207" w:type="dxa"/>
            <w:vAlign w:val="center"/>
          </w:tcPr>
          <w:p w:rsidR="00734677" w:rsidRPr="009412B9" w:rsidRDefault="00734677">
            <w:pPr>
              <w:jc w:val="right"/>
              <w:rPr>
                <w:color w:val="000000"/>
                <w:sz w:val="24"/>
                <w:szCs w:val="24"/>
              </w:rPr>
            </w:pPr>
            <w:r w:rsidRPr="009412B9">
              <w:rPr>
                <w:color w:val="000000"/>
                <w:sz w:val="24"/>
                <w:szCs w:val="24"/>
              </w:rPr>
              <w:t>150.000,00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34</w:t>
            </w:r>
          </w:p>
        </w:tc>
        <w:tc>
          <w:tcPr>
            <w:tcW w:w="2233" w:type="dxa"/>
            <w:vAlign w:val="center"/>
          </w:tcPr>
          <w:p w:rsidR="00734677" w:rsidRPr="009412B9" w:rsidRDefault="00734677">
            <w:pPr>
              <w:jc w:val="right"/>
              <w:rPr>
                <w:color w:val="000000"/>
                <w:sz w:val="24"/>
                <w:szCs w:val="24"/>
              </w:rPr>
            </w:pPr>
            <w:r w:rsidRPr="009412B9">
              <w:rPr>
                <w:color w:val="000000"/>
                <w:sz w:val="24"/>
                <w:szCs w:val="24"/>
              </w:rPr>
              <w:t>100.000,00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5</w:t>
            </w:r>
          </w:p>
        </w:tc>
        <w:tc>
          <w:tcPr>
            <w:tcW w:w="2183" w:type="dxa"/>
            <w:vAlign w:val="center"/>
          </w:tcPr>
          <w:p w:rsidR="00734677" w:rsidRPr="009412B9" w:rsidRDefault="00734677">
            <w:pPr>
              <w:jc w:val="right"/>
              <w:rPr>
                <w:color w:val="000000"/>
                <w:sz w:val="24"/>
                <w:szCs w:val="24"/>
              </w:rPr>
            </w:pPr>
            <w:r w:rsidRPr="009412B9">
              <w:rPr>
                <w:color w:val="000000"/>
                <w:sz w:val="24"/>
                <w:szCs w:val="24"/>
              </w:rPr>
              <w:t>950.000,00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20</w:t>
            </w:r>
          </w:p>
        </w:tc>
        <w:tc>
          <w:tcPr>
            <w:tcW w:w="2207" w:type="dxa"/>
            <w:vAlign w:val="center"/>
          </w:tcPr>
          <w:p w:rsidR="00734677" w:rsidRPr="009412B9" w:rsidRDefault="00734677">
            <w:pPr>
              <w:jc w:val="right"/>
              <w:rPr>
                <w:color w:val="000000"/>
                <w:sz w:val="24"/>
                <w:szCs w:val="24"/>
              </w:rPr>
            </w:pPr>
            <w:r w:rsidRPr="009412B9">
              <w:rPr>
                <w:color w:val="000000"/>
                <w:sz w:val="24"/>
                <w:szCs w:val="24"/>
              </w:rPr>
              <w:t>400.000,00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35</w:t>
            </w:r>
          </w:p>
        </w:tc>
        <w:tc>
          <w:tcPr>
            <w:tcW w:w="2233" w:type="dxa"/>
            <w:vAlign w:val="center"/>
          </w:tcPr>
          <w:p w:rsidR="00734677" w:rsidRPr="009412B9" w:rsidRDefault="00734677">
            <w:pPr>
              <w:jc w:val="right"/>
              <w:rPr>
                <w:color w:val="000000"/>
                <w:sz w:val="24"/>
                <w:szCs w:val="24"/>
              </w:rPr>
            </w:pPr>
            <w:r w:rsidRPr="009412B9">
              <w:rPr>
                <w:color w:val="000000"/>
                <w:sz w:val="24"/>
                <w:szCs w:val="24"/>
              </w:rPr>
              <w:t>200.000,00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6</w:t>
            </w:r>
          </w:p>
        </w:tc>
        <w:tc>
          <w:tcPr>
            <w:tcW w:w="2183" w:type="dxa"/>
            <w:vAlign w:val="center"/>
          </w:tcPr>
          <w:p w:rsidR="00734677" w:rsidRPr="009412B9" w:rsidRDefault="00734677">
            <w:pPr>
              <w:jc w:val="right"/>
              <w:rPr>
                <w:color w:val="000000"/>
                <w:sz w:val="24"/>
                <w:szCs w:val="24"/>
              </w:rPr>
            </w:pPr>
            <w:r w:rsidRPr="009412B9">
              <w:rPr>
                <w:color w:val="000000"/>
                <w:sz w:val="24"/>
                <w:szCs w:val="24"/>
              </w:rPr>
              <w:t>400.000,00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21</w:t>
            </w:r>
          </w:p>
        </w:tc>
        <w:tc>
          <w:tcPr>
            <w:tcW w:w="2207" w:type="dxa"/>
            <w:vAlign w:val="center"/>
          </w:tcPr>
          <w:p w:rsidR="00734677" w:rsidRPr="009412B9" w:rsidRDefault="00734677">
            <w:pPr>
              <w:jc w:val="right"/>
              <w:rPr>
                <w:color w:val="000000"/>
                <w:sz w:val="24"/>
                <w:szCs w:val="24"/>
              </w:rPr>
            </w:pPr>
            <w:r w:rsidRPr="009412B9">
              <w:rPr>
                <w:color w:val="000000"/>
                <w:sz w:val="24"/>
                <w:szCs w:val="24"/>
              </w:rPr>
              <w:t>100.000,00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36</w:t>
            </w:r>
          </w:p>
        </w:tc>
        <w:tc>
          <w:tcPr>
            <w:tcW w:w="2233" w:type="dxa"/>
            <w:vAlign w:val="center"/>
          </w:tcPr>
          <w:p w:rsidR="00734677" w:rsidRPr="009412B9" w:rsidRDefault="00734677">
            <w:pPr>
              <w:jc w:val="right"/>
              <w:rPr>
                <w:color w:val="000000"/>
                <w:sz w:val="24"/>
                <w:szCs w:val="24"/>
              </w:rPr>
            </w:pPr>
            <w:r w:rsidRPr="009412B9">
              <w:rPr>
                <w:color w:val="000000"/>
                <w:sz w:val="24"/>
                <w:szCs w:val="24"/>
              </w:rPr>
              <w:t>120.000,00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7</w:t>
            </w:r>
          </w:p>
        </w:tc>
        <w:tc>
          <w:tcPr>
            <w:tcW w:w="2183" w:type="dxa"/>
            <w:vAlign w:val="center"/>
          </w:tcPr>
          <w:p w:rsidR="00734677" w:rsidRPr="009412B9" w:rsidRDefault="00734677">
            <w:pPr>
              <w:jc w:val="right"/>
              <w:rPr>
                <w:color w:val="000000"/>
                <w:sz w:val="24"/>
                <w:szCs w:val="24"/>
              </w:rPr>
            </w:pPr>
            <w:r w:rsidRPr="009412B9">
              <w:rPr>
                <w:color w:val="000000"/>
                <w:sz w:val="24"/>
                <w:szCs w:val="24"/>
              </w:rPr>
              <w:t>200.000,00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22</w:t>
            </w:r>
          </w:p>
        </w:tc>
        <w:tc>
          <w:tcPr>
            <w:tcW w:w="2207" w:type="dxa"/>
            <w:vAlign w:val="center"/>
          </w:tcPr>
          <w:p w:rsidR="00734677" w:rsidRPr="009412B9" w:rsidRDefault="00734677">
            <w:pPr>
              <w:jc w:val="right"/>
              <w:rPr>
                <w:color w:val="000000"/>
                <w:sz w:val="24"/>
                <w:szCs w:val="24"/>
              </w:rPr>
            </w:pPr>
            <w:r w:rsidRPr="009412B9">
              <w:rPr>
                <w:color w:val="000000"/>
                <w:sz w:val="24"/>
                <w:szCs w:val="24"/>
              </w:rPr>
              <w:t>180.000,00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37</w:t>
            </w:r>
          </w:p>
        </w:tc>
        <w:tc>
          <w:tcPr>
            <w:tcW w:w="2233" w:type="dxa"/>
            <w:vAlign w:val="center"/>
          </w:tcPr>
          <w:p w:rsidR="00734677" w:rsidRPr="009412B9" w:rsidRDefault="00734677">
            <w:pPr>
              <w:jc w:val="right"/>
              <w:rPr>
                <w:color w:val="000000"/>
                <w:sz w:val="24"/>
                <w:szCs w:val="24"/>
              </w:rPr>
            </w:pPr>
            <w:r w:rsidRPr="009412B9">
              <w:rPr>
                <w:color w:val="000000"/>
                <w:sz w:val="24"/>
                <w:szCs w:val="24"/>
              </w:rPr>
              <w:t>1.000.000,00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8</w:t>
            </w:r>
          </w:p>
        </w:tc>
        <w:tc>
          <w:tcPr>
            <w:tcW w:w="2183" w:type="dxa"/>
            <w:vAlign w:val="center"/>
          </w:tcPr>
          <w:p w:rsidR="00734677" w:rsidRPr="009412B9" w:rsidRDefault="00734677">
            <w:pPr>
              <w:jc w:val="right"/>
              <w:rPr>
                <w:color w:val="000000"/>
                <w:sz w:val="24"/>
                <w:szCs w:val="24"/>
              </w:rPr>
            </w:pPr>
            <w:r w:rsidRPr="009412B9">
              <w:rPr>
                <w:color w:val="000000"/>
                <w:sz w:val="24"/>
                <w:szCs w:val="24"/>
              </w:rPr>
              <w:t>150.000,00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23</w:t>
            </w:r>
          </w:p>
        </w:tc>
        <w:tc>
          <w:tcPr>
            <w:tcW w:w="2207" w:type="dxa"/>
            <w:vAlign w:val="center"/>
          </w:tcPr>
          <w:p w:rsidR="00734677" w:rsidRPr="009412B9" w:rsidRDefault="00734677">
            <w:pPr>
              <w:jc w:val="right"/>
              <w:rPr>
                <w:color w:val="000000"/>
                <w:sz w:val="24"/>
                <w:szCs w:val="24"/>
              </w:rPr>
            </w:pPr>
            <w:r w:rsidRPr="009412B9">
              <w:rPr>
                <w:color w:val="000000"/>
                <w:sz w:val="24"/>
                <w:szCs w:val="24"/>
              </w:rPr>
              <w:t>2.200.000,00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38</w:t>
            </w:r>
          </w:p>
        </w:tc>
        <w:tc>
          <w:tcPr>
            <w:tcW w:w="2233" w:type="dxa"/>
            <w:vAlign w:val="center"/>
          </w:tcPr>
          <w:p w:rsidR="00734677" w:rsidRPr="009412B9" w:rsidRDefault="00734677">
            <w:pPr>
              <w:jc w:val="right"/>
              <w:rPr>
                <w:color w:val="000000"/>
                <w:sz w:val="24"/>
                <w:szCs w:val="24"/>
              </w:rPr>
            </w:pPr>
            <w:r w:rsidRPr="009412B9">
              <w:rPr>
                <w:color w:val="000000"/>
                <w:sz w:val="24"/>
                <w:szCs w:val="24"/>
              </w:rPr>
              <w:t>200.000,00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9</w:t>
            </w:r>
          </w:p>
        </w:tc>
        <w:tc>
          <w:tcPr>
            <w:tcW w:w="2183" w:type="dxa"/>
            <w:vAlign w:val="center"/>
          </w:tcPr>
          <w:p w:rsidR="00734677" w:rsidRPr="009412B9" w:rsidRDefault="00734677">
            <w:pPr>
              <w:jc w:val="right"/>
              <w:rPr>
                <w:color w:val="000000"/>
                <w:sz w:val="24"/>
                <w:szCs w:val="24"/>
              </w:rPr>
            </w:pPr>
            <w:r w:rsidRPr="009412B9">
              <w:rPr>
                <w:color w:val="000000"/>
                <w:sz w:val="24"/>
                <w:szCs w:val="24"/>
              </w:rPr>
              <w:t>1.000.000,00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24</w:t>
            </w:r>
          </w:p>
        </w:tc>
        <w:tc>
          <w:tcPr>
            <w:tcW w:w="2207" w:type="dxa"/>
            <w:vAlign w:val="center"/>
          </w:tcPr>
          <w:p w:rsidR="00734677" w:rsidRPr="009412B9" w:rsidRDefault="00734677">
            <w:pPr>
              <w:jc w:val="right"/>
              <w:rPr>
                <w:color w:val="000000"/>
                <w:sz w:val="24"/>
                <w:szCs w:val="24"/>
              </w:rPr>
            </w:pPr>
            <w:r w:rsidRPr="009412B9">
              <w:rPr>
                <w:color w:val="000000"/>
                <w:sz w:val="24"/>
                <w:szCs w:val="24"/>
              </w:rPr>
              <w:t>250.000,00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39</w:t>
            </w:r>
          </w:p>
        </w:tc>
        <w:tc>
          <w:tcPr>
            <w:tcW w:w="2233" w:type="dxa"/>
            <w:vAlign w:val="center"/>
          </w:tcPr>
          <w:p w:rsidR="00734677" w:rsidRPr="009412B9" w:rsidRDefault="00734677">
            <w:pPr>
              <w:jc w:val="right"/>
              <w:rPr>
                <w:color w:val="000000"/>
                <w:sz w:val="24"/>
                <w:szCs w:val="24"/>
              </w:rPr>
            </w:pPr>
            <w:r w:rsidRPr="009412B9">
              <w:rPr>
                <w:color w:val="000000"/>
                <w:sz w:val="24"/>
                <w:szCs w:val="24"/>
              </w:rPr>
              <w:t>300.000,00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10</w:t>
            </w:r>
          </w:p>
        </w:tc>
        <w:tc>
          <w:tcPr>
            <w:tcW w:w="2183" w:type="dxa"/>
            <w:vAlign w:val="center"/>
          </w:tcPr>
          <w:p w:rsidR="00734677" w:rsidRPr="009412B9" w:rsidRDefault="00734677">
            <w:pPr>
              <w:jc w:val="right"/>
              <w:rPr>
                <w:color w:val="000000"/>
                <w:sz w:val="24"/>
                <w:szCs w:val="24"/>
              </w:rPr>
            </w:pPr>
            <w:r w:rsidRPr="009412B9">
              <w:rPr>
                <w:color w:val="000000"/>
                <w:sz w:val="24"/>
                <w:szCs w:val="24"/>
              </w:rPr>
              <w:t>250.000,00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25</w:t>
            </w:r>
          </w:p>
        </w:tc>
        <w:tc>
          <w:tcPr>
            <w:tcW w:w="2207" w:type="dxa"/>
            <w:vAlign w:val="center"/>
          </w:tcPr>
          <w:p w:rsidR="00734677" w:rsidRPr="009412B9" w:rsidRDefault="00734677">
            <w:pPr>
              <w:jc w:val="right"/>
              <w:rPr>
                <w:color w:val="000000"/>
                <w:sz w:val="24"/>
                <w:szCs w:val="24"/>
              </w:rPr>
            </w:pPr>
            <w:r w:rsidRPr="009412B9">
              <w:rPr>
                <w:color w:val="000000"/>
                <w:sz w:val="24"/>
                <w:szCs w:val="24"/>
              </w:rPr>
              <w:t>180.000,00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40</w:t>
            </w:r>
          </w:p>
        </w:tc>
        <w:tc>
          <w:tcPr>
            <w:tcW w:w="2233" w:type="dxa"/>
            <w:vAlign w:val="center"/>
          </w:tcPr>
          <w:p w:rsidR="00734677" w:rsidRPr="009412B9" w:rsidRDefault="00734677">
            <w:pPr>
              <w:jc w:val="right"/>
              <w:rPr>
                <w:color w:val="000000"/>
                <w:sz w:val="24"/>
                <w:szCs w:val="24"/>
              </w:rPr>
            </w:pPr>
            <w:r w:rsidRPr="009412B9">
              <w:rPr>
                <w:color w:val="000000"/>
                <w:sz w:val="24"/>
                <w:szCs w:val="24"/>
              </w:rPr>
              <w:t>100.000,00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11</w:t>
            </w:r>
          </w:p>
        </w:tc>
        <w:tc>
          <w:tcPr>
            <w:tcW w:w="2183" w:type="dxa"/>
            <w:vAlign w:val="center"/>
          </w:tcPr>
          <w:p w:rsidR="00734677" w:rsidRPr="009412B9" w:rsidRDefault="00734677">
            <w:pPr>
              <w:jc w:val="right"/>
              <w:rPr>
                <w:color w:val="000000"/>
                <w:sz w:val="24"/>
                <w:szCs w:val="24"/>
              </w:rPr>
            </w:pPr>
            <w:r w:rsidRPr="009412B9">
              <w:rPr>
                <w:color w:val="000000"/>
                <w:sz w:val="24"/>
                <w:szCs w:val="24"/>
              </w:rPr>
              <w:t>180.000,00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26</w:t>
            </w:r>
          </w:p>
        </w:tc>
        <w:tc>
          <w:tcPr>
            <w:tcW w:w="2207" w:type="dxa"/>
            <w:vAlign w:val="center"/>
          </w:tcPr>
          <w:p w:rsidR="00734677" w:rsidRPr="009412B9" w:rsidRDefault="00734677">
            <w:pPr>
              <w:jc w:val="right"/>
              <w:rPr>
                <w:color w:val="000000"/>
                <w:sz w:val="24"/>
                <w:szCs w:val="24"/>
              </w:rPr>
            </w:pPr>
            <w:r w:rsidRPr="009412B9">
              <w:rPr>
                <w:color w:val="000000"/>
                <w:sz w:val="24"/>
                <w:szCs w:val="24"/>
              </w:rPr>
              <w:t>100.000,00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41</w:t>
            </w:r>
          </w:p>
        </w:tc>
        <w:tc>
          <w:tcPr>
            <w:tcW w:w="2233" w:type="dxa"/>
            <w:vAlign w:val="center"/>
          </w:tcPr>
          <w:p w:rsidR="00734677" w:rsidRPr="009412B9" w:rsidRDefault="00734677">
            <w:pPr>
              <w:jc w:val="right"/>
              <w:rPr>
                <w:color w:val="000000"/>
                <w:sz w:val="24"/>
                <w:szCs w:val="24"/>
              </w:rPr>
            </w:pPr>
            <w:r w:rsidRPr="009412B9">
              <w:rPr>
                <w:color w:val="000000"/>
                <w:sz w:val="24"/>
                <w:szCs w:val="24"/>
              </w:rPr>
              <w:t>400.000,00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lastRenderedPageBreak/>
              <w:t>12</w:t>
            </w:r>
          </w:p>
        </w:tc>
        <w:tc>
          <w:tcPr>
            <w:tcW w:w="2183" w:type="dxa"/>
            <w:vAlign w:val="center"/>
          </w:tcPr>
          <w:p w:rsidR="00734677" w:rsidRPr="009412B9" w:rsidRDefault="00734677">
            <w:pPr>
              <w:jc w:val="right"/>
              <w:rPr>
                <w:color w:val="000000"/>
                <w:sz w:val="24"/>
                <w:szCs w:val="24"/>
              </w:rPr>
            </w:pPr>
            <w:r w:rsidRPr="009412B9">
              <w:rPr>
                <w:color w:val="000000"/>
                <w:sz w:val="24"/>
                <w:szCs w:val="24"/>
              </w:rPr>
              <w:t>190.000,00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27</w:t>
            </w:r>
          </w:p>
        </w:tc>
        <w:tc>
          <w:tcPr>
            <w:tcW w:w="2207" w:type="dxa"/>
            <w:vAlign w:val="center"/>
          </w:tcPr>
          <w:p w:rsidR="00734677" w:rsidRPr="009412B9" w:rsidRDefault="00734677">
            <w:pPr>
              <w:jc w:val="right"/>
              <w:rPr>
                <w:color w:val="000000"/>
                <w:sz w:val="24"/>
                <w:szCs w:val="24"/>
              </w:rPr>
            </w:pPr>
            <w:r w:rsidRPr="009412B9">
              <w:rPr>
                <w:color w:val="000000"/>
                <w:sz w:val="24"/>
                <w:szCs w:val="24"/>
              </w:rPr>
              <w:t>250.000,00</w:t>
            </w:r>
          </w:p>
        </w:tc>
        <w:tc>
          <w:tcPr>
            <w:tcW w:w="1053"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42</w:t>
            </w:r>
          </w:p>
        </w:tc>
        <w:tc>
          <w:tcPr>
            <w:tcW w:w="2233" w:type="dxa"/>
            <w:vAlign w:val="center"/>
          </w:tcPr>
          <w:p w:rsidR="00734677" w:rsidRPr="009412B9" w:rsidRDefault="00734677">
            <w:pPr>
              <w:jc w:val="right"/>
              <w:rPr>
                <w:color w:val="000000"/>
                <w:sz w:val="24"/>
                <w:szCs w:val="24"/>
              </w:rPr>
            </w:pPr>
            <w:r w:rsidRPr="009412B9">
              <w:rPr>
                <w:color w:val="000000"/>
                <w:sz w:val="24"/>
                <w:szCs w:val="24"/>
              </w:rPr>
              <w:t>300.000,00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13</w:t>
            </w:r>
          </w:p>
        </w:tc>
        <w:tc>
          <w:tcPr>
            <w:tcW w:w="2183" w:type="dxa"/>
            <w:vAlign w:val="center"/>
          </w:tcPr>
          <w:p w:rsidR="00734677" w:rsidRPr="009412B9" w:rsidRDefault="00734677">
            <w:pPr>
              <w:jc w:val="right"/>
              <w:rPr>
                <w:color w:val="000000"/>
                <w:sz w:val="24"/>
                <w:szCs w:val="24"/>
              </w:rPr>
            </w:pPr>
            <w:r w:rsidRPr="009412B9">
              <w:rPr>
                <w:color w:val="000000"/>
                <w:sz w:val="24"/>
                <w:szCs w:val="24"/>
              </w:rPr>
              <w:t>460.000,00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28</w:t>
            </w:r>
          </w:p>
        </w:tc>
        <w:tc>
          <w:tcPr>
            <w:tcW w:w="2207" w:type="dxa"/>
            <w:vAlign w:val="center"/>
          </w:tcPr>
          <w:p w:rsidR="00734677" w:rsidRPr="009412B9" w:rsidRDefault="00734677">
            <w:pPr>
              <w:jc w:val="right"/>
              <w:rPr>
                <w:color w:val="000000"/>
                <w:sz w:val="24"/>
                <w:szCs w:val="24"/>
              </w:rPr>
            </w:pPr>
            <w:r w:rsidRPr="009412B9">
              <w:rPr>
                <w:color w:val="000000"/>
                <w:sz w:val="24"/>
                <w:szCs w:val="24"/>
              </w:rPr>
              <w:t>150.000,00</w:t>
            </w:r>
          </w:p>
        </w:tc>
        <w:tc>
          <w:tcPr>
            <w:tcW w:w="1053" w:type="dxa"/>
            <w:tcBorders>
              <w:bottom w:val="single" w:sz="4" w:space="0" w:color="auto"/>
            </w:tcBorders>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43</w:t>
            </w:r>
          </w:p>
        </w:tc>
        <w:tc>
          <w:tcPr>
            <w:tcW w:w="2233" w:type="dxa"/>
            <w:tcBorders>
              <w:bottom w:val="single" w:sz="4" w:space="0" w:color="auto"/>
            </w:tcBorders>
            <w:vAlign w:val="center"/>
          </w:tcPr>
          <w:p w:rsidR="00734677" w:rsidRPr="009412B9" w:rsidRDefault="00734677">
            <w:pPr>
              <w:jc w:val="right"/>
              <w:rPr>
                <w:color w:val="000000"/>
                <w:sz w:val="24"/>
                <w:szCs w:val="24"/>
              </w:rPr>
            </w:pPr>
            <w:r w:rsidRPr="009412B9">
              <w:rPr>
                <w:color w:val="000000"/>
                <w:sz w:val="24"/>
                <w:szCs w:val="24"/>
              </w:rPr>
              <w:t>200.000,00</w:t>
            </w: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14</w:t>
            </w:r>
          </w:p>
        </w:tc>
        <w:tc>
          <w:tcPr>
            <w:tcW w:w="2183" w:type="dxa"/>
            <w:vAlign w:val="center"/>
          </w:tcPr>
          <w:p w:rsidR="00734677" w:rsidRPr="009412B9" w:rsidRDefault="00734677">
            <w:pPr>
              <w:jc w:val="right"/>
              <w:rPr>
                <w:color w:val="000000"/>
                <w:sz w:val="24"/>
                <w:szCs w:val="24"/>
              </w:rPr>
            </w:pPr>
            <w:r w:rsidRPr="009412B9">
              <w:rPr>
                <w:color w:val="000000"/>
                <w:sz w:val="24"/>
                <w:szCs w:val="24"/>
              </w:rPr>
              <w:t>250.000,00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29</w:t>
            </w:r>
          </w:p>
        </w:tc>
        <w:tc>
          <w:tcPr>
            <w:tcW w:w="2207" w:type="dxa"/>
            <w:tcBorders>
              <w:right w:val="single" w:sz="4" w:space="0" w:color="auto"/>
            </w:tcBorders>
            <w:vAlign w:val="center"/>
          </w:tcPr>
          <w:p w:rsidR="00734677" w:rsidRPr="009412B9" w:rsidRDefault="00734677">
            <w:pPr>
              <w:jc w:val="right"/>
              <w:rPr>
                <w:color w:val="000000"/>
                <w:sz w:val="24"/>
                <w:szCs w:val="24"/>
              </w:rPr>
            </w:pPr>
            <w:r w:rsidRPr="009412B9">
              <w:rPr>
                <w:color w:val="000000"/>
                <w:sz w:val="24"/>
                <w:szCs w:val="24"/>
              </w:rPr>
              <w:t>100.000,00</w:t>
            </w:r>
          </w:p>
        </w:tc>
        <w:tc>
          <w:tcPr>
            <w:tcW w:w="1053" w:type="dxa"/>
            <w:tcBorders>
              <w:top w:val="single" w:sz="4" w:space="0" w:color="auto"/>
              <w:left w:val="single" w:sz="4" w:space="0" w:color="auto"/>
              <w:bottom w:val="nil"/>
              <w:right w:val="nil"/>
            </w:tcBorders>
          </w:tcPr>
          <w:p w:rsidR="00734677" w:rsidRPr="009412B9" w:rsidRDefault="00734677" w:rsidP="00200DF4">
            <w:pPr>
              <w:autoSpaceDE w:val="0"/>
              <w:autoSpaceDN w:val="0"/>
              <w:adjustRightInd w:val="0"/>
              <w:jc w:val="both"/>
              <w:rPr>
                <w:bCs/>
                <w:sz w:val="24"/>
                <w:szCs w:val="24"/>
                <w:lang w:val="sr-Latn-RS"/>
              </w:rPr>
            </w:pPr>
          </w:p>
        </w:tc>
        <w:tc>
          <w:tcPr>
            <w:tcW w:w="2233" w:type="dxa"/>
            <w:tcBorders>
              <w:top w:val="single" w:sz="4" w:space="0" w:color="auto"/>
              <w:left w:val="nil"/>
              <w:bottom w:val="nil"/>
              <w:right w:val="nil"/>
            </w:tcBorders>
          </w:tcPr>
          <w:p w:rsidR="00734677" w:rsidRPr="009412B9" w:rsidRDefault="00734677" w:rsidP="00200DF4">
            <w:pPr>
              <w:autoSpaceDE w:val="0"/>
              <w:autoSpaceDN w:val="0"/>
              <w:adjustRightInd w:val="0"/>
              <w:jc w:val="both"/>
              <w:rPr>
                <w:bCs/>
                <w:sz w:val="24"/>
                <w:szCs w:val="24"/>
                <w:lang w:val="sr-Latn-RS"/>
              </w:rPr>
            </w:pPr>
          </w:p>
        </w:tc>
      </w:tr>
      <w:tr w:rsidR="00734677" w:rsidRPr="009412B9" w:rsidTr="0042321A">
        <w:tc>
          <w:tcPr>
            <w:tcW w:w="1101"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15</w:t>
            </w:r>
          </w:p>
        </w:tc>
        <w:tc>
          <w:tcPr>
            <w:tcW w:w="2183" w:type="dxa"/>
            <w:vAlign w:val="center"/>
          </w:tcPr>
          <w:p w:rsidR="00734677" w:rsidRPr="009412B9" w:rsidRDefault="00734677">
            <w:pPr>
              <w:jc w:val="right"/>
              <w:rPr>
                <w:color w:val="000000"/>
                <w:sz w:val="24"/>
                <w:szCs w:val="24"/>
              </w:rPr>
            </w:pPr>
            <w:r w:rsidRPr="009412B9">
              <w:rPr>
                <w:color w:val="000000"/>
                <w:sz w:val="24"/>
                <w:szCs w:val="24"/>
              </w:rPr>
              <w:t>200.000,00</w:t>
            </w:r>
          </w:p>
        </w:tc>
        <w:tc>
          <w:tcPr>
            <w:tcW w:w="1077" w:type="dxa"/>
          </w:tcPr>
          <w:p w:rsidR="00734677" w:rsidRPr="009412B9" w:rsidRDefault="00734677" w:rsidP="0042321A">
            <w:pPr>
              <w:autoSpaceDE w:val="0"/>
              <w:autoSpaceDN w:val="0"/>
              <w:adjustRightInd w:val="0"/>
              <w:jc w:val="center"/>
              <w:rPr>
                <w:sz w:val="24"/>
                <w:szCs w:val="24"/>
                <w:lang w:val="sr-Latn-RS"/>
              </w:rPr>
            </w:pPr>
            <w:r w:rsidRPr="009412B9">
              <w:rPr>
                <w:sz w:val="24"/>
                <w:szCs w:val="24"/>
                <w:lang w:val="sr-Latn-RS"/>
              </w:rPr>
              <w:t>30</w:t>
            </w:r>
          </w:p>
        </w:tc>
        <w:tc>
          <w:tcPr>
            <w:tcW w:w="2207" w:type="dxa"/>
            <w:tcBorders>
              <w:right w:val="single" w:sz="4" w:space="0" w:color="auto"/>
            </w:tcBorders>
            <w:vAlign w:val="center"/>
          </w:tcPr>
          <w:p w:rsidR="00734677" w:rsidRPr="009412B9" w:rsidRDefault="00734677">
            <w:pPr>
              <w:jc w:val="right"/>
              <w:rPr>
                <w:color w:val="000000"/>
                <w:sz w:val="24"/>
                <w:szCs w:val="24"/>
              </w:rPr>
            </w:pPr>
            <w:r w:rsidRPr="009412B9">
              <w:rPr>
                <w:color w:val="000000"/>
                <w:sz w:val="24"/>
                <w:szCs w:val="24"/>
              </w:rPr>
              <w:t>200.000,00</w:t>
            </w:r>
          </w:p>
        </w:tc>
        <w:tc>
          <w:tcPr>
            <w:tcW w:w="1053" w:type="dxa"/>
            <w:tcBorders>
              <w:top w:val="nil"/>
              <w:left w:val="single" w:sz="4" w:space="0" w:color="auto"/>
              <w:bottom w:val="nil"/>
              <w:right w:val="nil"/>
            </w:tcBorders>
          </w:tcPr>
          <w:p w:rsidR="00734677" w:rsidRPr="009412B9" w:rsidRDefault="00734677" w:rsidP="00200DF4">
            <w:pPr>
              <w:autoSpaceDE w:val="0"/>
              <w:autoSpaceDN w:val="0"/>
              <w:adjustRightInd w:val="0"/>
              <w:jc w:val="both"/>
              <w:rPr>
                <w:bCs/>
                <w:sz w:val="24"/>
                <w:szCs w:val="24"/>
                <w:lang w:val="sr-Latn-RS"/>
              </w:rPr>
            </w:pPr>
          </w:p>
        </w:tc>
        <w:tc>
          <w:tcPr>
            <w:tcW w:w="2233" w:type="dxa"/>
            <w:tcBorders>
              <w:top w:val="nil"/>
              <w:left w:val="nil"/>
              <w:bottom w:val="nil"/>
              <w:right w:val="nil"/>
            </w:tcBorders>
          </w:tcPr>
          <w:p w:rsidR="00734677" w:rsidRPr="009412B9" w:rsidRDefault="00734677" w:rsidP="00200DF4">
            <w:pPr>
              <w:autoSpaceDE w:val="0"/>
              <w:autoSpaceDN w:val="0"/>
              <w:adjustRightInd w:val="0"/>
              <w:jc w:val="both"/>
              <w:rPr>
                <w:bCs/>
                <w:sz w:val="24"/>
                <w:szCs w:val="24"/>
                <w:lang w:val="sr-Latn-RS"/>
              </w:rPr>
            </w:pPr>
          </w:p>
        </w:tc>
      </w:tr>
    </w:tbl>
    <w:p w:rsidR="00303572" w:rsidRPr="009412B9" w:rsidRDefault="00303572" w:rsidP="00200DF4">
      <w:pPr>
        <w:autoSpaceDE w:val="0"/>
        <w:autoSpaceDN w:val="0"/>
        <w:adjustRightInd w:val="0"/>
        <w:jc w:val="both"/>
        <w:rPr>
          <w:bCs/>
          <w:sz w:val="24"/>
          <w:szCs w:val="24"/>
          <w:lang w:val="sr-Latn-RS"/>
        </w:rPr>
      </w:pPr>
    </w:p>
    <w:p w:rsidR="00734677" w:rsidRPr="009412B9" w:rsidRDefault="00734677" w:rsidP="00200DF4">
      <w:pPr>
        <w:autoSpaceDE w:val="0"/>
        <w:autoSpaceDN w:val="0"/>
        <w:adjustRightInd w:val="0"/>
        <w:jc w:val="both"/>
        <w:rPr>
          <w:bCs/>
          <w:sz w:val="24"/>
          <w:szCs w:val="24"/>
          <w:lang w:val="sr-Latn-RS"/>
        </w:rPr>
      </w:pPr>
    </w:p>
    <w:p w:rsidR="00734677" w:rsidRPr="009412B9" w:rsidRDefault="00734677" w:rsidP="00200DF4">
      <w:pPr>
        <w:autoSpaceDE w:val="0"/>
        <w:autoSpaceDN w:val="0"/>
        <w:adjustRightInd w:val="0"/>
        <w:jc w:val="both"/>
        <w:rPr>
          <w:bCs/>
          <w:sz w:val="24"/>
          <w:szCs w:val="24"/>
          <w:lang w:val="sr-Latn-RS"/>
        </w:rPr>
      </w:pPr>
    </w:p>
    <w:p w:rsidR="00911864" w:rsidRPr="009412B9" w:rsidRDefault="00911864" w:rsidP="00200DF4">
      <w:pPr>
        <w:pStyle w:val="ListParagraph"/>
        <w:numPr>
          <w:ilvl w:val="0"/>
          <w:numId w:val="2"/>
        </w:numPr>
        <w:autoSpaceDE w:val="0"/>
        <w:autoSpaceDN w:val="0"/>
        <w:adjustRightInd w:val="0"/>
        <w:jc w:val="both"/>
        <w:rPr>
          <w:b/>
        </w:rPr>
      </w:pPr>
      <w:r w:rsidRPr="009412B9">
        <w:rPr>
          <w:b/>
        </w:rPr>
        <w:t xml:space="preserve"> Партије:      </w:t>
      </w:r>
    </w:p>
    <w:p w:rsidR="00200DF4" w:rsidRPr="009412B9" w:rsidRDefault="00200DF4" w:rsidP="00200DF4">
      <w:pPr>
        <w:pStyle w:val="ListParagraph"/>
        <w:autoSpaceDE w:val="0"/>
        <w:autoSpaceDN w:val="0"/>
        <w:adjustRightInd w:val="0"/>
        <w:jc w:val="both"/>
        <w:rPr>
          <w:b/>
        </w:rPr>
      </w:pPr>
    </w:p>
    <w:p w:rsidR="00911864" w:rsidRPr="009412B9" w:rsidRDefault="00911864" w:rsidP="00200DF4">
      <w:pPr>
        <w:pStyle w:val="ListParagraph"/>
        <w:numPr>
          <w:ilvl w:val="0"/>
          <w:numId w:val="13"/>
        </w:numPr>
        <w:autoSpaceDE w:val="0"/>
        <w:autoSpaceDN w:val="0"/>
        <w:adjustRightInd w:val="0"/>
        <w:jc w:val="both"/>
      </w:pPr>
      <w:r w:rsidRPr="009412B9">
        <w:t>Поступак је обликован по партијама (</w:t>
      </w:r>
      <w:r w:rsidR="00300EBC" w:rsidRPr="009412B9">
        <w:rPr>
          <w:lang w:val="sr-Latn-RS"/>
        </w:rPr>
        <w:t>43</w:t>
      </w:r>
      <w:r w:rsidRPr="009412B9">
        <w:t>)</w:t>
      </w:r>
    </w:p>
    <w:p w:rsidR="00911864" w:rsidRPr="009412B9" w:rsidRDefault="00911864" w:rsidP="00200DF4">
      <w:pPr>
        <w:pStyle w:val="ListParagraph"/>
        <w:numPr>
          <w:ilvl w:val="0"/>
          <w:numId w:val="13"/>
        </w:numPr>
        <w:autoSpaceDE w:val="0"/>
        <w:autoSpaceDN w:val="0"/>
        <w:adjustRightInd w:val="0"/>
        <w:jc w:val="both"/>
      </w:pPr>
      <w:r w:rsidRPr="009412B9">
        <w:t xml:space="preserve">Понуђач може да поднесе понуду за једну или више партија. </w:t>
      </w:r>
    </w:p>
    <w:p w:rsidR="00911864" w:rsidRPr="009412B9" w:rsidRDefault="00911864" w:rsidP="00200DF4">
      <w:pPr>
        <w:pStyle w:val="ListParagraph"/>
        <w:numPr>
          <w:ilvl w:val="0"/>
          <w:numId w:val="13"/>
        </w:numPr>
        <w:autoSpaceDE w:val="0"/>
        <w:autoSpaceDN w:val="0"/>
        <w:adjustRightInd w:val="0"/>
        <w:jc w:val="both"/>
      </w:pPr>
      <w:r w:rsidRPr="009412B9">
        <w:t>Понуђач је дужан да у понуди наведе да ли се понуда односи на целокупну набавку или само на одређене</w:t>
      </w:r>
      <w:r w:rsidR="0044788E" w:rsidRPr="009412B9">
        <w:rPr>
          <w:lang w:val="sr-Cyrl-RS"/>
        </w:rPr>
        <w:t xml:space="preserve"> групе/</w:t>
      </w:r>
      <w:r w:rsidRPr="009412B9">
        <w:t>партије.</w:t>
      </w:r>
    </w:p>
    <w:p w:rsidR="00911864" w:rsidRPr="009412B9" w:rsidRDefault="00911864" w:rsidP="00200DF4">
      <w:pPr>
        <w:pStyle w:val="ListParagraph"/>
        <w:numPr>
          <w:ilvl w:val="0"/>
          <w:numId w:val="13"/>
        </w:numPr>
        <w:autoSpaceDE w:val="0"/>
        <w:autoSpaceDN w:val="0"/>
        <w:adjustRightInd w:val="0"/>
        <w:jc w:val="both"/>
      </w:pPr>
      <w:r w:rsidRPr="009412B9">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9412B9" w:rsidRDefault="00911864" w:rsidP="00200DF4">
      <w:pPr>
        <w:pStyle w:val="ListParagraph"/>
        <w:numPr>
          <w:ilvl w:val="0"/>
          <w:numId w:val="13"/>
        </w:numPr>
        <w:autoSpaceDE w:val="0"/>
        <w:autoSpaceDN w:val="0"/>
        <w:adjustRightInd w:val="0"/>
        <w:jc w:val="both"/>
      </w:pPr>
      <w:r w:rsidRPr="009412B9">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Pr="009412B9" w:rsidRDefault="00911864" w:rsidP="00911864">
      <w:pPr>
        <w:autoSpaceDE w:val="0"/>
        <w:autoSpaceDN w:val="0"/>
        <w:adjustRightInd w:val="0"/>
        <w:jc w:val="both"/>
        <w:rPr>
          <w:sz w:val="24"/>
          <w:szCs w:val="24"/>
        </w:rPr>
      </w:pPr>
    </w:p>
    <w:p w:rsidR="00911864" w:rsidRPr="009412B9" w:rsidRDefault="00911864" w:rsidP="00911864">
      <w:pPr>
        <w:jc w:val="both"/>
        <w:rPr>
          <w:sz w:val="24"/>
          <w:szCs w:val="24"/>
          <w:lang w:val="sr-Cyrl-RS"/>
        </w:rPr>
      </w:pPr>
    </w:p>
    <w:p w:rsidR="00911864" w:rsidRPr="009412B9" w:rsidRDefault="00911864" w:rsidP="00911864">
      <w:pPr>
        <w:autoSpaceDE w:val="0"/>
        <w:autoSpaceDN w:val="0"/>
        <w:adjustRightInd w:val="0"/>
        <w:jc w:val="both"/>
        <w:rPr>
          <w:b/>
          <w:sz w:val="24"/>
          <w:szCs w:val="24"/>
        </w:rPr>
      </w:pPr>
      <w:r w:rsidRPr="009412B9">
        <w:rPr>
          <w:b/>
          <w:sz w:val="24"/>
          <w:szCs w:val="24"/>
          <w:lang w:val="sr-Latn-RS"/>
        </w:rPr>
        <w:t>III</w:t>
      </w:r>
      <w:r w:rsidRPr="009412B9">
        <w:rPr>
          <w:b/>
          <w:sz w:val="24"/>
          <w:szCs w:val="24"/>
          <w:lang w:val="sr-Latn-RS"/>
        </w:rPr>
        <w:tab/>
      </w:r>
      <w:r w:rsidRPr="009412B9">
        <w:rPr>
          <w:b/>
          <w:sz w:val="24"/>
          <w:szCs w:val="24"/>
        </w:rPr>
        <w:t>ВРСТА, ТЕХНИЧКЕ КАРАКТЕРИСТИКЕ, КВАЛИТЕТ, КОЛИЧИНА И ОПИС ДОБАРА, РАДОВА ИЛИ УСЛУГА, НАЧИН СПРОВОЂЕ</w:t>
      </w:r>
      <w:r w:rsidR="00FD1FE3" w:rsidRPr="009412B9">
        <w:rPr>
          <w:b/>
          <w:sz w:val="24"/>
          <w:szCs w:val="24"/>
        </w:rPr>
        <w:t>Њ</w:t>
      </w:r>
      <w:r w:rsidRPr="009412B9">
        <w:rPr>
          <w:b/>
          <w:sz w:val="24"/>
          <w:szCs w:val="24"/>
        </w:rPr>
        <w:t>А КОНТРОЛЕ И ОБЕЗБЕЂИВА</w:t>
      </w:r>
      <w:r w:rsidR="00FD1FE3" w:rsidRPr="009412B9">
        <w:rPr>
          <w:b/>
          <w:sz w:val="24"/>
          <w:szCs w:val="24"/>
        </w:rPr>
        <w:t>Њ</w:t>
      </w:r>
      <w:r w:rsidRPr="009412B9">
        <w:rPr>
          <w:b/>
          <w:sz w:val="24"/>
          <w:szCs w:val="24"/>
        </w:rPr>
        <w:t>А ГАРАНЦИЈЕ КВАЛИТЕТА, РОК ИЗВРШЕ</w:t>
      </w:r>
      <w:r w:rsidR="00FD1FE3" w:rsidRPr="009412B9">
        <w:rPr>
          <w:b/>
          <w:sz w:val="24"/>
          <w:szCs w:val="24"/>
        </w:rPr>
        <w:t>Њ</w:t>
      </w:r>
      <w:r w:rsidRPr="009412B9">
        <w:rPr>
          <w:b/>
          <w:sz w:val="24"/>
          <w:szCs w:val="24"/>
        </w:rPr>
        <w:t>А ИЛИ ИСПОРУКЕ ДОБАРА, ЕВЕНТУАЛНЕ ДОДАТНЕ УСЛУГЕ И СЛ.</w:t>
      </w:r>
    </w:p>
    <w:p w:rsidR="00880B48" w:rsidRPr="009412B9" w:rsidRDefault="00880B48" w:rsidP="00880B48">
      <w:pPr>
        <w:pStyle w:val="ListParagraph"/>
        <w:suppressAutoHyphens/>
        <w:autoSpaceDE w:val="0"/>
        <w:autoSpaceDN w:val="0"/>
        <w:adjustRightInd w:val="0"/>
        <w:ind w:left="426"/>
        <w:jc w:val="both"/>
        <w:rPr>
          <w:lang w:val="sr-Cyrl-RS" w:eastAsia="en-US" w:bidi="ar-SA"/>
        </w:rPr>
      </w:pPr>
    </w:p>
    <w:p w:rsidR="006E04BB" w:rsidRPr="009412B9" w:rsidRDefault="00880B48" w:rsidP="00880B48">
      <w:pPr>
        <w:pStyle w:val="ListParagraph"/>
        <w:suppressAutoHyphens/>
        <w:autoSpaceDE w:val="0"/>
        <w:autoSpaceDN w:val="0"/>
        <w:adjustRightInd w:val="0"/>
        <w:ind w:left="0"/>
        <w:jc w:val="both"/>
        <w:rPr>
          <w:lang w:val="sr-Cyrl-RS"/>
        </w:rPr>
      </w:pPr>
      <w:r w:rsidRPr="009412B9">
        <w:rPr>
          <w:lang w:val="sr-Cyrl-RS" w:eastAsia="en-US" w:bidi="ar-SA"/>
        </w:rPr>
        <w:tab/>
      </w:r>
      <w:r w:rsidR="006E04BB" w:rsidRPr="009412B9">
        <w:rPr>
          <w:bCs/>
          <w:lang w:val="sr-Cyrl-RS"/>
        </w:rPr>
        <w:t xml:space="preserve">Отворени </w:t>
      </w:r>
      <w:r w:rsidR="006E04BB" w:rsidRPr="009412B9">
        <w:t xml:space="preserve">поступак </w:t>
      </w:r>
      <w:r w:rsidR="006E04BB" w:rsidRPr="009412B9">
        <w:rPr>
          <w:lang w:val="sr-Cyrl-RS"/>
        </w:rPr>
        <w:t xml:space="preserve">за сервисирање и одржавање медицинске и остале опреме, за </w:t>
      </w:r>
      <w:r w:rsidR="006E04BB" w:rsidRPr="009412B9">
        <w:rPr>
          <w:lang w:val="sr-Cyrl-CS"/>
        </w:rPr>
        <w:t>потребе Опште болнице Бор</w:t>
      </w:r>
      <w:r w:rsidR="006E04BB" w:rsidRPr="009412B9">
        <w:rPr>
          <w:lang w:val="sr-Cyrl-RS"/>
        </w:rPr>
        <w:t xml:space="preserve">, за период од 12 месеци </w:t>
      </w:r>
      <w:r w:rsidR="006E04BB" w:rsidRPr="009412B9">
        <w:t>Ј</w:t>
      </w:r>
      <w:r w:rsidR="006E04BB" w:rsidRPr="009412B9">
        <w:rPr>
          <w:lang w:val="sr-Cyrl-RS"/>
        </w:rPr>
        <w:t>Н 15/16.</w:t>
      </w:r>
    </w:p>
    <w:p w:rsidR="006E04BB" w:rsidRPr="009412B9" w:rsidRDefault="006E04BB" w:rsidP="006E04BB">
      <w:pPr>
        <w:ind w:firstLine="708"/>
        <w:jc w:val="both"/>
        <w:rPr>
          <w:iCs/>
          <w:sz w:val="24"/>
          <w:szCs w:val="24"/>
          <w:lang w:val="sr-Latn-RS"/>
        </w:rPr>
      </w:pPr>
      <w:r w:rsidRPr="009412B9">
        <w:rPr>
          <w:iCs/>
          <w:sz w:val="24"/>
          <w:szCs w:val="24"/>
          <w:lang w:val="sr-Cyrl-CS"/>
        </w:rPr>
        <w:t>Попуњеност партија мора бити 100 % на основу ЗЈН.</w:t>
      </w:r>
      <w:r w:rsidR="00300EBC" w:rsidRPr="009412B9">
        <w:rPr>
          <w:iCs/>
          <w:sz w:val="24"/>
          <w:szCs w:val="24"/>
          <w:lang w:val="sr-Latn-RS"/>
        </w:rPr>
        <w:t xml:space="preserve"> </w:t>
      </w:r>
    </w:p>
    <w:p w:rsidR="006E04BB" w:rsidRPr="009412B9" w:rsidRDefault="006E04BB" w:rsidP="006E04BB">
      <w:pPr>
        <w:ind w:firstLine="708"/>
        <w:jc w:val="both"/>
        <w:rPr>
          <w:iCs/>
          <w:sz w:val="24"/>
          <w:szCs w:val="24"/>
          <w:lang w:val="sr-Cyrl-CS"/>
        </w:rPr>
      </w:pPr>
      <w:r w:rsidRPr="009412B9">
        <w:rPr>
          <w:iCs/>
          <w:sz w:val="24"/>
          <w:szCs w:val="24"/>
          <w:lang w:val="sr-Cyrl-CS"/>
        </w:rPr>
        <w:t>Понуђачи су искључиво одговорни за спровођење контроле квалитета и обезбеђења квалитета услуга која су предмет јавне набавке.</w:t>
      </w:r>
    </w:p>
    <w:p w:rsidR="006E04BB" w:rsidRPr="009412B9" w:rsidRDefault="006E04BB" w:rsidP="006E04BB">
      <w:pPr>
        <w:ind w:firstLine="708"/>
        <w:jc w:val="both"/>
        <w:rPr>
          <w:iCs/>
          <w:sz w:val="24"/>
          <w:szCs w:val="24"/>
          <w:lang w:val="sr-Cyrl-CS"/>
        </w:rPr>
      </w:pPr>
      <w:r w:rsidRPr="009412B9">
        <w:rPr>
          <w:iCs/>
          <w:sz w:val="24"/>
          <w:szCs w:val="24"/>
          <w:lang w:val="sr-Cyrl-CS"/>
        </w:rPr>
        <w:t xml:space="preserve">Спецификација добара која су предмет јавне набавке се налази у прилогу у табели  конкурсне документације. </w:t>
      </w:r>
    </w:p>
    <w:p w:rsidR="00911864" w:rsidRPr="009412B9" w:rsidRDefault="00911864" w:rsidP="006E04BB">
      <w:pPr>
        <w:pStyle w:val="ListParagraph"/>
        <w:suppressAutoHyphens/>
        <w:autoSpaceDE w:val="0"/>
        <w:autoSpaceDN w:val="0"/>
        <w:adjustRightInd w:val="0"/>
        <w:ind w:left="0"/>
        <w:jc w:val="both"/>
        <w:rPr>
          <w:lang w:val="sr-Cyrl-RS"/>
        </w:rPr>
      </w:pPr>
    </w:p>
    <w:p w:rsidR="00721918" w:rsidRPr="009412B9" w:rsidRDefault="00721918" w:rsidP="00911864">
      <w:pPr>
        <w:autoSpaceDE w:val="0"/>
        <w:autoSpaceDN w:val="0"/>
        <w:adjustRightInd w:val="0"/>
        <w:jc w:val="both"/>
        <w:rPr>
          <w:b/>
          <w:sz w:val="24"/>
          <w:szCs w:val="24"/>
        </w:rPr>
      </w:pPr>
    </w:p>
    <w:p w:rsidR="00911864" w:rsidRPr="009412B9" w:rsidRDefault="00911864" w:rsidP="00911864">
      <w:pPr>
        <w:autoSpaceDE w:val="0"/>
        <w:autoSpaceDN w:val="0"/>
        <w:adjustRightInd w:val="0"/>
        <w:jc w:val="both"/>
        <w:rPr>
          <w:b/>
          <w:sz w:val="24"/>
          <w:szCs w:val="24"/>
        </w:rPr>
      </w:pPr>
      <w:proofErr w:type="gramStart"/>
      <w:r w:rsidRPr="009412B9">
        <w:rPr>
          <w:b/>
          <w:sz w:val="24"/>
          <w:szCs w:val="24"/>
        </w:rPr>
        <w:t>IV</w:t>
      </w:r>
      <w:r w:rsidRPr="009412B9">
        <w:rPr>
          <w:b/>
          <w:sz w:val="24"/>
          <w:szCs w:val="24"/>
        </w:rPr>
        <w:tab/>
        <w:t>УСЛОВИ ЗА УЧЕШЋЕ У ПОСТУПКУ ЈАВНЕ НАБАВКЕ ИЗ ЧЛ.</w:t>
      </w:r>
      <w:proofErr w:type="gramEnd"/>
      <w:r w:rsidRPr="009412B9">
        <w:rPr>
          <w:b/>
          <w:sz w:val="24"/>
          <w:szCs w:val="24"/>
        </w:rPr>
        <w:t xml:space="preserve"> 75. И 76. </w:t>
      </w:r>
      <w:proofErr w:type="gramStart"/>
      <w:r w:rsidRPr="009412B9">
        <w:rPr>
          <w:b/>
          <w:sz w:val="24"/>
          <w:szCs w:val="24"/>
        </w:rPr>
        <w:t>ЗАКОНА  И</w:t>
      </w:r>
      <w:proofErr w:type="gramEnd"/>
      <w:r w:rsidRPr="009412B9">
        <w:rPr>
          <w:b/>
          <w:sz w:val="24"/>
          <w:szCs w:val="24"/>
        </w:rPr>
        <w:t xml:space="preserve"> УПУТСТВО КАКО СЕ ДОКАЗУЈЕ ИСПУ</w:t>
      </w:r>
      <w:r w:rsidR="00FD1FE3" w:rsidRPr="009412B9">
        <w:rPr>
          <w:b/>
          <w:sz w:val="24"/>
          <w:szCs w:val="24"/>
        </w:rPr>
        <w:t>Њ</w:t>
      </w:r>
      <w:r w:rsidRPr="009412B9">
        <w:rPr>
          <w:b/>
          <w:sz w:val="24"/>
          <w:szCs w:val="24"/>
        </w:rPr>
        <w:t>ЕНОСТ ТИХ УСЛОВА</w:t>
      </w:r>
    </w:p>
    <w:p w:rsidR="00911864" w:rsidRPr="009412B9" w:rsidRDefault="00911864" w:rsidP="00911864">
      <w:pPr>
        <w:autoSpaceDE w:val="0"/>
        <w:autoSpaceDN w:val="0"/>
        <w:adjustRightInd w:val="0"/>
        <w:jc w:val="both"/>
        <w:rPr>
          <w:sz w:val="24"/>
          <w:szCs w:val="24"/>
        </w:rPr>
      </w:pPr>
    </w:p>
    <w:p w:rsidR="00880B48" w:rsidRPr="009412B9" w:rsidRDefault="00880B48" w:rsidP="00880B48">
      <w:pPr>
        <w:jc w:val="both"/>
        <w:rPr>
          <w:b/>
          <w:bCs/>
          <w:i/>
          <w:iCs/>
          <w:sz w:val="24"/>
          <w:szCs w:val="24"/>
        </w:rPr>
      </w:pPr>
    </w:p>
    <w:p w:rsidR="00880B48" w:rsidRPr="009412B9" w:rsidRDefault="00880B48" w:rsidP="00880B48">
      <w:pPr>
        <w:pStyle w:val="ListParagraph"/>
        <w:numPr>
          <w:ilvl w:val="0"/>
          <w:numId w:val="7"/>
        </w:numPr>
        <w:suppressAutoHyphens/>
        <w:spacing w:line="100" w:lineRule="atLeast"/>
        <w:contextualSpacing w:val="0"/>
        <w:jc w:val="center"/>
        <w:rPr>
          <w:b/>
          <w:bCs/>
          <w:i/>
          <w:iCs/>
        </w:rPr>
      </w:pPr>
      <w:r w:rsidRPr="009412B9">
        <w:rPr>
          <w:b/>
          <w:bCs/>
          <w:i/>
          <w:iCs/>
        </w:rPr>
        <w:t>УСЛОВИ ЗА УЧЕШЋЕ У ПОСТУПКУ ЈАВНЕ НАБАВКЕ ИЗ ЧЛ. 75. И 76. ЗАКОНА</w:t>
      </w:r>
    </w:p>
    <w:p w:rsidR="00880B48" w:rsidRPr="009412B9" w:rsidRDefault="00880B48" w:rsidP="00880B48">
      <w:pPr>
        <w:pStyle w:val="ListParagraph"/>
        <w:jc w:val="both"/>
        <w:rPr>
          <w:b/>
          <w:bCs/>
          <w:i/>
          <w:iCs/>
        </w:rPr>
      </w:pPr>
    </w:p>
    <w:p w:rsidR="00880B48" w:rsidRPr="009412B9" w:rsidRDefault="00880B48" w:rsidP="00880B48">
      <w:pPr>
        <w:pStyle w:val="ListParagraph"/>
        <w:numPr>
          <w:ilvl w:val="1"/>
          <w:numId w:val="7"/>
        </w:numPr>
        <w:suppressAutoHyphens/>
        <w:spacing w:line="100" w:lineRule="atLeast"/>
        <w:contextualSpacing w:val="0"/>
        <w:jc w:val="both"/>
        <w:rPr>
          <w:iCs/>
        </w:rPr>
      </w:pPr>
      <w:r w:rsidRPr="009412B9">
        <w:rPr>
          <w:iCs/>
        </w:rPr>
        <w:t xml:space="preserve">Право на учешће у поступку предметне јавне набавке има понуђач који испуњава </w:t>
      </w:r>
      <w:r w:rsidRPr="009412B9">
        <w:rPr>
          <w:b/>
          <w:iCs/>
        </w:rPr>
        <w:t>обавезне услове</w:t>
      </w:r>
      <w:r w:rsidRPr="009412B9">
        <w:rPr>
          <w:iCs/>
        </w:rPr>
        <w:t xml:space="preserve"> за учешће у поступку јавне набавке дефинисане чл. 75. Закона, и то:</w:t>
      </w:r>
    </w:p>
    <w:p w:rsidR="00880B48" w:rsidRPr="009412B9" w:rsidRDefault="00880B48" w:rsidP="00880B48">
      <w:pPr>
        <w:pStyle w:val="ListParagraph"/>
        <w:suppressAutoHyphens/>
        <w:spacing w:line="100" w:lineRule="atLeast"/>
        <w:ind w:left="1350"/>
        <w:contextualSpacing w:val="0"/>
        <w:jc w:val="both"/>
        <w:rPr>
          <w:iCs/>
        </w:rPr>
      </w:pPr>
    </w:p>
    <w:p w:rsidR="00880B48" w:rsidRPr="009412B9" w:rsidRDefault="00880B48" w:rsidP="00880B48">
      <w:pPr>
        <w:pStyle w:val="ListParagraph"/>
        <w:numPr>
          <w:ilvl w:val="0"/>
          <w:numId w:val="8"/>
        </w:numPr>
        <w:suppressAutoHyphens/>
        <w:spacing w:line="100" w:lineRule="atLeast"/>
        <w:contextualSpacing w:val="0"/>
        <w:jc w:val="both"/>
      </w:pPr>
      <w:r w:rsidRPr="009412B9">
        <w:rPr>
          <w:iCs/>
        </w:rPr>
        <w:t>Да је регистрован код надлежног органа, односно уписан у одговарајући регистар</w:t>
      </w:r>
      <w:r w:rsidRPr="009412B9">
        <w:rPr>
          <w:iCs/>
          <w:lang w:val="sr-Cyrl-CS"/>
        </w:rPr>
        <w:t xml:space="preserve"> </w:t>
      </w:r>
      <w:r w:rsidRPr="009412B9">
        <w:rPr>
          <w:i/>
          <w:iCs/>
          <w:lang w:val="sr-Cyrl-CS"/>
        </w:rPr>
        <w:t>(чл. 75. ст. 1. тач. 1) Закона);</w:t>
      </w:r>
    </w:p>
    <w:p w:rsidR="00880B48" w:rsidRPr="009412B9" w:rsidRDefault="00880B48" w:rsidP="00880B48">
      <w:pPr>
        <w:pStyle w:val="ListParagraph"/>
        <w:numPr>
          <w:ilvl w:val="0"/>
          <w:numId w:val="8"/>
        </w:numPr>
        <w:suppressAutoHyphens/>
        <w:spacing w:line="100" w:lineRule="atLeast"/>
        <w:contextualSpacing w:val="0"/>
        <w:jc w:val="both"/>
      </w:pPr>
      <w:r w:rsidRPr="009412B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412B9">
        <w:rPr>
          <w:lang w:val="sr-Cyrl-CS"/>
        </w:rPr>
        <w:t xml:space="preserve"> </w:t>
      </w:r>
      <w:r w:rsidRPr="009412B9">
        <w:rPr>
          <w:i/>
          <w:iCs/>
          <w:lang w:val="sr-Cyrl-CS"/>
        </w:rPr>
        <w:t>(чл. 75. ст. 1. тач. 2) Закона);</w:t>
      </w:r>
    </w:p>
    <w:p w:rsidR="00880B48" w:rsidRPr="009412B9" w:rsidRDefault="00880B48" w:rsidP="00880B48">
      <w:pPr>
        <w:pStyle w:val="ListParagraph"/>
        <w:numPr>
          <w:ilvl w:val="0"/>
          <w:numId w:val="8"/>
        </w:numPr>
        <w:suppressAutoHyphens/>
        <w:spacing w:line="100" w:lineRule="atLeast"/>
        <w:contextualSpacing w:val="0"/>
        <w:jc w:val="both"/>
      </w:pPr>
      <w:r w:rsidRPr="009412B9">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412B9">
        <w:rPr>
          <w:i/>
          <w:iCs/>
          <w:lang w:val="sr-Cyrl-CS"/>
        </w:rPr>
        <w:t>(чл. 75. ст. 1. тач. 3) Закона);</w:t>
      </w:r>
    </w:p>
    <w:p w:rsidR="00880B48" w:rsidRPr="009412B9" w:rsidRDefault="00880B48" w:rsidP="00880B48">
      <w:pPr>
        <w:pStyle w:val="ListParagraph"/>
        <w:numPr>
          <w:ilvl w:val="0"/>
          <w:numId w:val="8"/>
        </w:numPr>
        <w:suppressAutoHyphens/>
        <w:spacing w:line="100" w:lineRule="atLeast"/>
        <w:contextualSpacing w:val="0"/>
        <w:jc w:val="both"/>
        <w:rPr>
          <w:b/>
          <w:i/>
        </w:rPr>
      </w:pPr>
      <w:r w:rsidRPr="009412B9">
        <w:t>Да има важећу дозволу надлежног органа за обављање делатности која је предмет јавне набавке</w:t>
      </w:r>
      <w:r w:rsidRPr="009412B9">
        <w:rPr>
          <w:lang w:val="sr-Cyrl-CS"/>
        </w:rPr>
        <w:t xml:space="preserve"> </w:t>
      </w:r>
      <w:r w:rsidRPr="009412B9">
        <w:rPr>
          <w:i/>
          <w:iCs/>
          <w:lang w:val="sr-Cyrl-CS"/>
        </w:rPr>
        <w:t>(чл. 75. ст. 1. тач. 4) Закона)</w:t>
      </w:r>
      <w:r w:rsidRPr="009412B9">
        <w:rPr>
          <w:i/>
          <w:lang w:val="sr-Cyrl-RS"/>
        </w:rPr>
        <w:t>;</w:t>
      </w:r>
    </w:p>
    <w:p w:rsidR="00BF7B23" w:rsidRPr="009412B9" w:rsidRDefault="00BF7B23" w:rsidP="00BF7B23">
      <w:pPr>
        <w:pStyle w:val="ListParagraph"/>
        <w:suppressAutoHyphens/>
        <w:spacing w:line="100" w:lineRule="atLeast"/>
        <w:ind w:left="360"/>
        <w:contextualSpacing w:val="0"/>
        <w:jc w:val="both"/>
        <w:rPr>
          <w:b/>
          <w:i/>
        </w:rPr>
      </w:pPr>
    </w:p>
    <w:p w:rsidR="00880B48" w:rsidRPr="009412B9" w:rsidRDefault="00880B48" w:rsidP="00880B48">
      <w:pPr>
        <w:pStyle w:val="ListParagraph"/>
        <w:numPr>
          <w:ilvl w:val="0"/>
          <w:numId w:val="8"/>
        </w:numPr>
        <w:suppressAutoHyphens/>
        <w:spacing w:line="100" w:lineRule="atLeast"/>
        <w:contextualSpacing w:val="0"/>
        <w:jc w:val="both"/>
        <w:rPr>
          <w:lang w:val="sr-Cyrl-RS"/>
        </w:rPr>
      </w:pPr>
      <w:r w:rsidRPr="009412B9">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9412B9">
        <w:rPr>
          <w:lang w:val="sr-Cyrl-CS"/>
        </w:rPr>
        <w:t xml:space="preserve">као и да немају забрану обављања делатности која је на снази у време подношења понуда </w:t>
      </w:r>
      <w:r w:rsidRPr="009412B9">
        <w:rPr>
          <w:i/>
          <w:iCs/>
          <w:lang w:val="sr-Cyrl-CS"/>
        </w:rPr>
        <w:t>(чл. 75. ст. 2. Закона).</w:t>
      </w:r>
    </w:p>
    <w:p w:rsidR="00911864" w:rsidRPr="009412B9" w:rsidRDefault="00911864" w:rsidP="00911864">
      <w:pPr>
        <w:autoSpaceDE w:val="0"/>
        <w:autoSpaceDN w:val="0"/>
        <w:adjustRightInd w:val="0"/>
        <w:jc w:val="both"/>
        <w:rPr>
          <w:sz w:val="24"/>
          <w:szCs w:val="24"/>
          <w:lang w:val="sr-Cyrl-RS"/>
        </w:rPr>
      </w:pPr>
    </w:p>
    <w:p w:rsidR="003E03FF" w:rsidRPr="005E373E" w:rsidRDefault="003E03FF" w:rsidP="00DD0C9D">
      <w:pPr>
        <w:pStyle w:val="ListParagraph"/>
        <w:numPr>
          <w:ilvl w:val="1"/>
          <w:numId w:val="7"/>
        </w:numPr>
        <w:suppressAutoHyphens/>
        <w:spacing w:line="100" w:lineRule="atLeast"/>
        <w:jc w:val="both"/>
        <w:rPr>
          <w:iCs/>
          <w:lang w:val="sr-Cyrl-RS"/>
        </w:rPr>
      </w:pPr>
      <w:r w:rsidRPr="009412B9">
        <w:rPr>
          <w:bCs/>
          <w:iCs/>
        </w:rPr>
        <w:t xml:space="preserve">Понуђач који </w:t>
      </w:r>
      <w:r w:rsidRPr="009412B9">
        <w:rPr>
          <w:iCs/>
        </w:rPr>
        <w:t xml:space="preserve">учествује у поступку предметне јавне набавке, мора испунити </w:t>
      </w:r>
      <w:r w:rsidRPr="009412B9">
        <w:rPr>
          <w:b/>
          <w:iCs/>
        </w:rPr>
        <w:t>додатне услове</w:t>
      </w:r>
      <w:r w:rsidRPr="009412B9">
        <w:rPr>
          <w:iCs/>
        </w:rPr>
        <w:t xml:space="preserve"> за учешће у поступку јавне набавке,  дефинисане чл. 76. Закона, и то: </w:t>
      </w:r>
    </w:p>
    <w:p w:rsidR="005E373E" w:rsidRPr="009412B9" w:rsidRDefault="005E373E" w:rsidP="005E373E">
      <w:pPr>
        <w:pStyle w:val="ListParagraph"/>
        <w:suppressAutoHyphens/>
        <w:spacing w:line="100" w:lineRule="atLeast"/>
        <w:ind w:left="990"/>
        <w:jc w:val="both"/>
        <w:rPr>
          <w:iCs/>
          <w:lang w:val="sr-Cyrl-RS"/>
        </w:rPr>
      </w:pPr>
    </w:p>
    <w:p w:rsidR="00BF7B23" w:rsidRPr="009412B9" w:rsidRDefault="00BF7B23" w:rsidP="00BF7B23">
      <w:pPr>
        <w:pStyle w:val="ListParagraph"/>
        <w:numPr>
          <w:ilvl w:val="0"/>
          <w:numId w:val="28"/>
        </w:numPr>
        <w:jc w:val="both"/>
        <w:rPr>
          <w:lang w:val="sr-Cyrl-CS"/>
        </w:rPr>
      </w:pPr>
      <w:r w:rsidRPr="009412B9">
        <w:rPr>
          <w:lang w:val="sr-Cyrl-CS"/>
        </w:rPr>
        <w:t>да поседује ИСО стандард 9001 односно ИСО стандард 1</w:t>
      </w:r>
      <w:r w:rsidR="00552E34" w:rsidRPr="009412B9">
        <w:rPr>
          <w:lang w:val="sr-Latn-RS"/>
        </w:rPr>
        <w:t xml:space="preserve">4001 </w:t>
      </w:r>
      <w:r w:rsidR="00B81C63" w:rsidRPr="009412B9">
        <w:rPr>
          <w:lang w:val="sr-Cyrl-RS"/>
        </w:rPr>
        <w:t xml:space="preserve">- </w:t>
      </w:r>
      <w:r w:rsidR="00552E34" w:rsidRPr="009412B9">
        <w:rPr>
          <w:lang w:val="sr-Cyrl-RS"/>
        </w:rPr>
        <w:t xml:space="preserve">за </w:t>
      </w:r>
      <w:r w:rsidRPr="009412B9">
        <w:rPr>
          <w:lang w:val="sr-Cyrl-CS"/>
        </w:rPr>
        <w:t>понуђача, за партије за које је то тражено конкурсном документацијом</w:t>
      </w:r>
      <w:r w:rsidRPr="009412B9">
        <w:rPr>
          <w:lang w:val="sr-Latn-CS"/>
        </w:rPr>
        <w:t xml:space="preserve"> </w:t>
      </w:r>
    </w:p>
    <w:p w:rsidR="00BF7B23" w:rsidRPr="009412B9" w:rsidRDefault="00BF7B23" w:rsidP="00BF7B23">
      <w:pPr>
        <w:pStyle w:val="ListParagraph"/>
        <w:numPr>
          <w:ilvl w:val="0"/>
          <w:numId w:val="28"/>
        </w:numPr>
        <w:jc w:val="both"/>
        <w:rPr>
          <w:lang w:val="sr-Cyrl-CS"/>
        </w:rPr>
      </w:pPr>
      <w:r w:rsidRPr="009412B9">
        <w:rPr>
          <w:lang w:val="sr-Cyrl-CS"/>
        </w:rPr>
        <w:t xml:space="preserve">да располаже довољним </w:t>
      </w:r>
      <w:r w:rsidR="00F17AF3" w:rsidRPr="009412B9">
        <w:rPr>
          <w:lang w:val="sr-Cyrl-CS"/>
        </w:rPr>
        <w:t xml:space="preserve">пословним, </w:t>
      </w:r>
      <w:r w:rsidR="0044471D" w:rsidRPr="009412B9">
        <w:rPr>
          <w:lang w:val="sr-Cyrl-CS"/>
        </w:rPr>
        <w:t xml:space="preserve">финансијским, </w:t>
      </w:r>
      <w:r w:rsidR="00F17AF3" w:rsidRPr="009412B9">
        <w:rPr>
          <w:lang w:val="sr-Cyrl-CS"/>
        </w:rPr>
        <w:t xml:space="preserve">кадровским и техничким </w:t>
      </w:r>
      <w:r w:rsidRPr="009412B9">
        <w:rPr>
          <w:lang w:val="sr-Cyrl-CS"/>
        </w:rPr>
        <w:t>капацитетом за предметну јавну набавку, за партије за које је то тражено конкурсном документацијом</w:t>
      </w:r>
      <w:r w:rsidRPr="009412B9">
        <w:rPr>
          <w:lang w:val="sr-Latn-CS"/>
        </w:rPr>
        <w:t xml:space="preserve"> </w:t>
      </w:r>
    </w:p>
    <w:p w:rsidR="00552E34" w:rsidRPr="009412B9" w:rsidRDefault="00552E34" w:rsidP="00552E34">
      <w:pPr>
        <w:pStyle w:val="ListParagraph"/>
        <w:jc w:val="both"/>
        <w:rPr>
          <w:lang w:val="sr-Cyrl-CS"/>
        </w:rPr>
      </w:pPr>
    </w:p>
    <w:p w:rsidR="00911864" w:rsidRPr="009412B9" w:rsidRDefault="00911864" w:rsidP="00911864">
      <w:pPr>
        <w:autoSpaceDE w:val="0"/>
        <w:autoSpaceDN w:val="0"/>
        <w:adjustRightInd w:val="0"/>
        <w:jc w:val="both"/>
        <w:rPr>
          <w:sz w:val="24"/>
          <w:szCs w:val="24"/>
        </w:rPr>
      </w:pPr>
      <w:r w:rsidRPr="009412B9">
        <w:rPr>
          <w:sz w:val="24"/>
          <w:szCs w:val="24"/>
        </w:rPr>
        <w:t>1.</w:t>
      </w:r>
      <w:r w:rsidR="003E03FF" w:rsidRPr="009412B9">
        <w:rPr>
          <w:sz w:val="24"/>
          <w:szCs w:val="24"/>
          <w:lang w:val="sr-Cyrl-RS"/>
        </w:rPr>
        <w:t>3</w:t>
      </w:r>
      <w:r w:rsidRPr="009412B9">
        <w:rPr>
          <w:sz w:val="24"/>
          <w:szCs w:val="24"/>
        </w:rPr>
        <w:t>.</w:t>
      </w:r>
      <w:r w:rsidRPr="009412B9">
        <w:rPr>
          <w:sz w:val="24"/>
          <w:szCs w:val="24"/>
        </w:rPr>
        <w:tab/>
        <w:t xml:space="preserve">Уколико понуђач подноси понуду са подизвођачем, у складу са чланом 80. </w:t>
      </w:r>
      <w:proofErr w:type="gramStart"/>
      <w:r w:rsidRPr="009412B9">
        <w:rPr>
          <w:sz w:val="24"/>
          <w:szCs w:val="24"/>
        </w:rPr>
        <w:t>Закона, подизвођач мора да испуњава обавезне услове из члана 75.</w:t>
      </w:r>
      <w:proofErr w:type="gramEnd"/>
      <w:r w:rsidRPr="009412B9">
        <w:rPr>
          <w:sz w:val="24"/>
          <w:szCs w:val="24"/>
        </w:rPr>
        <w:t xml:space="preserve"> </w:t>
      </w:r>
      <w:proofErr w:type="gramStart"/>
      <w:r w:rsidRPr="009412B9">
        <w:rPr>
          <w:sz w:val="24"/>
          <w:szCs w:val="24"/>
        </w:rPr>
        <w:t>став</w:t>
      </w:r>
      <w:proofErr w:type="gramEnd"/>
      <w:r w:rsidRPr="009412B9">
        <w:rPr>
          <w:sz w:val="24"/>
          <w:szCs w:val="24"/>
        </w:rPr>
        <w:t xml:space="preserve"> 1. </w:t>
      </w:r>
      <w:proofErr w:type="gramStart"/>
      <w:r w:rsidRPr="009412B9">
        <w:rPr>
          <w:sz w:val="24"/>
          <w:szCs w:val="24"/>
        </w:rPr>
        <w:t>тач</w:t>
      </w:r>
      <w:proofErr w:type="gramEnd"/>
      <w:r w:rsidRPr="009412B9">
        <w:rPr>
          <w:sz w:val="24"/>
          <w:szCs w:val="24"/>
        </w:rPr>
        <w:t xml:space="preserve">. 1) </w:t>
      </w:r>
      <w:proofErr w:type="gramStart"/>
      <w:r w:rsidRPr="009412B9">
        <w:rPr>
          <w:sz w:val="24"/>
          <w:szCs w:val="24"/>
        </w:rPr>
        <w:t>до</w:t>
      </w:r>
      <w:proofErr w:type="gramEnd"/>
      <w:r w:rsidRPr="009412B9">
        <w:rPr>
          <w:sz w:val="24"/>
          <w:szCs w:val="24"/>
        </w:rPr>
        <w:t xml:space="preserve"> 4) Закона и услов из члана 75. </w:t>
      </w:r>
      <w:proofErr w:type="gramStart"/>
      <w:r w:rsidRPr="009412B9">
        <w:rPr>
          <w:sz w:val="24"/>
          <w:szCs w:val="24"/>
        </w:rPr>
        <w:t>став</w:t>
      </w:r>
      <w:proofErr w:type="gramEnd"/>
      <w:r w:rsidRPr="009412B9">
        <w:rPr>
          <w:sz w:val="24"/>
          <w:szCs w:val="24"/>
        </w:rPr>
        <w:t xml:space="preserve"> 1. </w:t>
      </w:r>
      <w:proofErr w:type="gramStart"/>
      <w:r w:rsidRPr="009412B9">
        <w:rPr>
          <w:sz w:val="24"/>
          <w:szCs w:val="24"/>
        </w:rPr>
        <w:t>тачка</w:t>
      </w:r>
      <w:proofErr w:type="gramEnd"/>
      <w:r w:rsidRPr="009412B9">
        <w:rPr>
          <w:sz w:val="24"/>
          <w:szCs w:val="24"/>
        </w:rPr>
        <w:t xml:space="preserve"> 5) Закона, за део набавке који ће понуђач извршити преко подизвођача.</w:t>
      </w: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lang w:val="sr-Cyrl-RS"/>
        </w:rPr>
      </w:pPr>
      <w:r w:rsidRPr="009412B9">
        <w:rPr>
          <w:sz w:val="24"/>
          <w:szCs w:val="24"/>
        </w:rPr>
        <w:t>1.</w:t>
      </w:r>
      <w:r w:rsidR="003E03FF" w:rsidRPr="009412B9">
        <w:rPr>
          <w:sz w:val="24"/>
          <w:szCs w:val="24"/>
          <w:lang w:val="sr-Cyrl-RS"/>
        </w:rPr>
        <w:t>4</w:t>
      </w:r>
      <w:r w:rsidRPr="009412B9">
        <w:rPr>
          <w:sz w:val="24"/>
          <w:szCs w:val="24"/>
        </w:rPr>
        <w:t>.</w:t>
      </w:r>
      <w:r w:rsidRPr="009412B9">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9412B9">
        <w:rPr>
          <w:sz w:val="24"/>
          <w:szCs w:val="24"/>
        </w:rPr>
        <w:t>став</w:t>
      </w:r>
      <w:proofErr w:type="gramEnd"/>
      <w:r w:rsidRPr="009412B9">
        <w:rPr>
          <w:sz w:val="24"/>
          <w:szCs w:val="24"/>
        </w:rPr>
        <w:t xml:space="preserve"> 1. </w:t>
      </w:r>
      <w:proofErr w:type="gramStart"/>
      <w:r w:rsidRPr="009412B9">
        <w:rPr>
          <w:sz w:val="24"/>
          <w:szCs w:val="24"/>
        </w:rPr>
        <w:t>тач</w:t>
      </w:r>
      <w:proofErr w:type="gramEnd"/>
      <w:r w:rsidRPr="009412B9">
        <w:rPr>
          <w:sz w:val="24"/>
          <w:szCs w:val="24"/>
        </w:rPr>
        <w:t xml:space="preserve">. 1) </w:t>
      </w:r>
      <w:proofErr w:type="gramStart"/>
      <w:r w:rsidRPr="009412B9">
        <w:rPr>
          <w:sz w:val="24"/>
          <w:szCs w:val="24"/>
        </w:rPr>
        <w:t>до</w:t>
      </w:r>
      <w:proofErr w:type="gramEnd"/>
      <w:r w:rsidRPr="009412B9">
        <w:rPr>
          <w:sz w:val="24"/>
          <w:szCs w:val="24"/>
        </w:rPr>
        <w:t xml:space="preserve"> 4) Закона, а додатне услове испуњавају заједно. </w:t>
      </w:r>
      <w:proofErr w:type="gramStart"/>
      <w:r w:rsidRPr="009412B9">
        <w:rPr>
          <w:sz w:val="24"/>
          <w:szCs w:val="24"/>
        </w:rPr>
        <w:t>Услов из члана 75.</w:t>
      </w:r>
      <w:proofErr w:type="gramEnd"/>
      <w:r w:rsidRPr="009412B9">
        <w:rPr>
          <w:sz w:val="24"/>
          <w:szCs w:val="24"/>
        </w:rPr>
        <w:t xml:space="preserve"> </w:t>
      </w:r>
      <w:proofErr w:type="gramStart"/>
      <w:r w:rsidRPr="009412B9">
        <w:rPr>
          <w:sz w:val="24"/>
          <w:szCs w:val="24"/>
        </w:rPr>
        <w:t>став</w:t>
      </w:r>
      <w:proofErr w:type="gramEnd"/>
      <w:r w:rsidRPr="009412B9">
        <w:rPr>
          <w:sz w:val="24"/>
          <w:szCs w:val="24"/>
        </w:rPr>
        <w:t xml:space="preserve"> 1. </w:t>
      </w:r>
      <w:proofErr w:type="gramStart"/>
      <w:r w:rsidRPr="009412B9">
        <w:rPr>
          <w:sz w:val="24"/>
          <w:szCs w:val="24"/>
        </w:rPr>
        <w:t>тач</w:t>
      </w:r>
      <w:proofErr w:type="gramEnd"/>
      <w:r w:rsidRPr="009412B9">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Pr="009412B9" w:rsidRDefault="00630D62" w:rsidP="00911864">
      <w:pPr>
        <w:autoSpaceDE w:val="0"/>
        <w:autoSpaceDN w:val="0"/>
        <w:adjustRightInd w:val="0"/>
        <w:jc w:val="both"/>
        <w:rPr>
          <w:sz w:val="24"/>
          <w:szCs w:val="24"/>
          <w:lang w:val="sr-Cyrl-RS"/>
        </w:rPr>
      </w:pPr>
    </w:p>
    <w:p w:rsidR="00911864" w:rsidRPr="009412B9" w:rsidRDefault="00911864" w:rsidP="00911864">
      <w:pPr>
        <w:autoSpaceDE w:val="0"/>
        <w:autoSpaceDN w:val="0"/>
        <w:adjustRightInd w:val="0"/>
        <w:jc w:val="both"/>
        <w:rPr>
          <w:sz w:val="24"/>
          <w:szCs w:val="24"/>
        </w:rPr>
      </w:pPr>
    </w:p>
    <w:p w:rsidR="00911864" w:rsidRPr="009412B9" w:rsidRDefault="00911864" w:rsidP="003E03FF">
      <w:pPr>
        <w:autoSpaceDE w:val="0"/>
        <w:autoSpaceDN w:val="0"/>
        <w:adjustRightInd w:val="0"/>
        <w:jc w:val="center"/>
        <w:rPr>
          <w:b/>
          <w:sz w:val="24"/>
          <w:szCs w:val="24"/>
        </w:rPr>
      </w:pPr>
      <w:r w:rsidRPr="009412B9">
        <w:rPr>
          <w:b/>
          <w:sz w:val="24"/>
          <w:szCs w:val="24"/>
        </w:rPr>
        <w:t>2.</w:t>
      </w:r>
      <w:r w:rsidRPr="009412B9">
        <w:rPr>
          <w:b/>
          <w:sz w:val="24"/>
          <w:szCs w:val="24"/>
        </w:rPr>
        <w:tab/>
        <w:t>УПУТСТВО КАКО СЕ ДОКАЗУЈЕ ИСПУ</w:t>
      </w:r>
      <w:r w:rsidR="00FD1FE3" w:rsidRPr="009412B9">
        <w:rPr>
          <w:b/>
          <w:sz w:val="24"/>
          <w:szCs w:val="24"/>
        </w:rPr>
        <w:t>Њ</w:t>
      </w:r>
      <w:r w:rsidRPr="009412B9">
        <w:rPr>
          <w:b/>
          <w:sz w:val="24"/>
          <w:szCs w:val="24"/>
        </w:rPr>
        <w:t>ЕНОСТ УСЛОВА</w:t>
      </w:r>
    </w:p>
    <w:p w:rsidR="00911864" w:rsidRPr="009412B9" w:rsidRDefault="00911864" w:rsidP="00911864">
      <w:pPr>
        <w:autoSpaceDE w:val="0"/>
        <w:autoSpaceDN w:val="0"/>
        <w:adjustRightInd w:val="0"/>
        <w:jc w:val="both"/>
        <w:rPr>
          <w:sz w:val="24"/>
          <w:szCs w:val="24"/>
        </w:rPr>
      </w:pPr>
    </w:p>
    <w:p w:rsidR="00911864" w:rsidRPr="009412B9" w:rsidRDefault="00901977" w:rsidP="00911864">
      <w:pPr>
        <w:autoSpaceDE w:val="0"/>
        <w:autoSpaceDN w:val="0"/>
        <w:adjustRightInd w:val="0"/>
        <w:jc w:val="both"/>
        <w:rPr>
          <w:sz w:val="24"/>
          <w:szCs w:val="24"/>
          <w:lang w:val="sr-Cyrl-RS"/>
        </w:rPr>
      </w:pPr>
      <w:r w:rsidRPr="009412B9">
        <w:rPr>
          <w:sz w:val="24"/>
          <w:szCs w:val="24"/>
        </w:rPr>
        <w:tab/>
      </w:r>
      <w:proofErr w:type="gramStart"/>
      <w:r w:rsidR="00911864" w:rsidRPr="009412B9">
        <w:rPr>
          <w:sz w:val="24"/>
          <w:szCs w:val="24"/>
        </w:rPr>
        <w:t>Испуњеност обавезних за учешће у поступку предметне јавне набавке, у складу са чл.</w:t>
      </w:r>
      <w:proofErr w:type="gramEnd"/>
      <w:r w:rsidR="00911864" w:rsidRPr="009412B9">
        <w:rPr>
          <w:sz w:val="24"/>
          <w:szCs w:val="24"/>
        </w:rPr>
        <w:t xml:space="preserve"> 77. </w:t>
      </w:r>
      <w:proofErr w:type="gramStart"/>
      <w:r w:rsidR="00911864" w:rsidRPr="009412B9">
        <w:rPr>
          <w:sz w:val="24"/>
          <w:szCs w:val="24"/>
        </w:rPr>
        <w:t>став</w:t>
      </w:r>
      <w:proofErr w:type="gramEnd"/>
      <w:r w:rsidR="00911864" w:rsidRPr="009412B9">
        <w:rPr>
          <w:sz w:val="24"/>
          <w:szCs w:val="24"/>
        </w:rPr>
        <w:t xml:space="preserve"> 4. </w:t>
      </w:r>
      <w:proofErr w:type="gramStart"/>
      <w:r w:rsidR="00911864" w:rsidRPr="009412B9">
        <w:rPr>
          <w:sz w:val="24"/>
          <w:szCs w:val="24"/>
        </w:rPr>
        <w:t>Закона, понуђач доказује достављањем Изјаве (Образац изја</w:t>
      </w:r>
      <w:r w:rsidRPr="009412B9">
        <w:rPr>
          <w:sz w:val="24"/>
          <w:szCs w:val="24"/>
        </w:rPr>
        <w:t>ве понуђача, дат је у поглављу IV</w:t>
      </w:r>
      <w:r w:rsidR="00911864" w:rsidRPr="009412B9">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9412B9">
        <w:rPr>
          <w:sz w:val="24"/>
          <w:szCs w:val="24"/>
        </w:rPr>
        <w:t xml:space="preserve"> 75. Закона, дефинисане овом конкурсном документацијом, осим услова из члана 75. </w:t>
      </w:r>
      <w:proofErr w:type="gramStart"/>
      <w:r w:rsidR="00911864" w:rsidRPr="009412B9">
        <w:rPr>
          <w:sz w:val="24"/>
          <w:szCs w:val="24"/>
        </w:rPr>
        <w:t>став</w:t>
      </w:r>
      <w:proofErr w:type="gramEnd"/>
      <w:r w:rsidR="00911864" w:rsidRPr="009412B9">
        <w:rPr>
          <w:sz w:val="24"/>
          <w:szCs w:val="24"/>
        </w:rPr>
        <w:t xml:space="preserve"> 1. </w:t>
      </w:r>
      <w:proofErr w:type="gramStart"/>
      <w:r w:rsidR="00911864" w:rsidRPr="009412B9">
        <w:rPr>
          <w:sz w:val="24"/>
          <w:szCs w:val="24"/>
        </w:rPr>
        <w:t>тачка</w:t>
      </w:r>
      <w:proofErr w:type="gramEnd"/>
      <w:r w:rsidR="00911864" w:rsidRPr="009412B9">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sidRPr="009412B9">
        <w:rPr>
          <w:sz w:val="24"/>
          <w:szCs w:val="24"/>
        </w:rPr>
        <w:t xml:space="preserve">копије. </w:t>
      </w:r>
      <w:proofErr w:type="gramStart"/>
      <w:r w:rsidR="009C0CFC" w:rsidRPr="009412B9">
        <w:rPr>
          <w:sz w:val="24"/>
          <w:szCs w:val="24"/>
        </w:rPr>
        <w:t>Решење мора бити важеће у време трајања поступка јавне набавке.</w:t>
      </w:r>
      <w:proofErr w:type="gramEnd"/>
    </w:p>
    <w:p w:rsidR="00911864" w:rsidRPr="009412B9" w:rsidRDefault="00911864" w:rsidP="00911864">
      <w:pPr>
        <w:autoSpaceDE w:val="0"/>
        <w:autoSpaceDN w:val="0"/>
        <w:adjustRightInd w:val="0"/>
        <w:jc w:val="both"/>
        <w:rPr>
          <w:sz w:val="24"/>
          <w:szCs w:val="24"/>
        </w:rPr>
      </w:pPr>
    </w:p>
    <w:p w:rsidR="00911864" w:rsidRPr="009412B9" w:rsidRDefault="00E5510C"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Изјава мора да буде потписана од стране овлашћеног лица понуђача и оверена печатом.</w:t>
      </w:r>
      <w:proofErr w:type="gramEnd"/>
      <w:r w:rsidR="00911864" w:rsidRPr="009412B9">
        <w:rPr>
          <w:sz w:val="24"/>
          <w:szCs w:val="24"/>
        </w:rPr>
        <w:t xml:space="preserve"> </w:t>
      </w:r>
      <w:proofErr w:type="gramStart"/>
      <w:r w:rsidR="00911864" w:rsidRPr="009412B9">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9412B9" w:rsidRDefault="00911864" w:rsidP="00911864">
      <w:pPr>
        <w:autoSpaceDE w:val="0"/>
        <w:autoSpaceDN w:val="0"/>
        <w:adjustRightInd w:val="0"/>
        <w:jc w:val="both"/>
        <w:rPr>
          <w:sz w:val="24"/>
          <w:szCs w:val="24"/>
        </w:rPr>
      </w:pPr>
    </w:p>
    <w:p w:rsidR="009C0CFC" w:rsidRPr="009412B9" w:rsidRDefault="009C0CFC" w:rsidP="009C0CFC">
      <w:pPr>
        <w:suppressAutoHyphens/>
        <w:spacing w:line="100" w:lineRule="atLeast"/>
        <w:ind w:left="270"/>
        <w:jc w:val="both"/>
        <w:rPr>
          <w:iCs/>
          <w:sz w:val="24"/>
          <w:szCs w:val="24"/>
          <w:lang w:val="sr-Cyrl-RS"/>
        </w:rPr>
      </w:pPr>
      <w:r w:rsidRPr="009412B9">
        <w:rPr>
          <w:bCs/>
          <w:iCs/>
          <w:sz w:val="24"/>
          <w:szCs w:val="24"/>
          <w:lang w:val="sr-Cyrl-RS"/>
        </w:rPr>
        <w:tab/>
      </w:r>
      <w:r w:rsidRPr="009412B9">
        <w:rPr>
          <w:bCs/>
          <w:iCs/>
          <w:sz w:val="24"/>
          <w:szCs w:val="24"/>
        </w:rPr>
        <w:t xml:space="preserve">Понуђач који </w:t>
      </w:r>
      <w:r w:rsidRPr="009412B9">
        <w:rPr>
          <w:iCs/>
          <w:sz w:val="24"/>
          <w:szCs w:val="24"/>
        </w:rPr>
        <w:t xml:space="preserve">учествује у поступку предметне јавне набавке, </w:t>
      </w:r>
      <w:r w:rsidRPr="009412B9">
        <w:rPr>
          <w:b/>
          <w:iCs/>
          <w:sz w:val="24"/>
          <w:szCs w:val="24"/>
        </w:rPr>
        <w:t>додатне услове</w:t>
      </w:r>
      <w:r w:rsidRPr="009412B9">
        <w:rPr>
          <w:iCs/>
          <w:sz w:val="24"/>
          <w:szCs w:val="24"/>
        </w:rPr>
        <w:t xml:space="preserve"> за учешће у поступку јавне набавке</w:t>
      </w:r>
      <w:proofErr w:type="gramStart"/>
      <w:r w:rsidRPr="009412B9">
        <w:rPr>
          <w:iCs/>
          <w:sz w:val="24"/>
          <w:szCs w:val="24"/>
        </w:rPr>
        <w:t>,  дефинисане</w:t>
      </w:r>
      <w:proofErr w:type="gramEnd"/>
      <w:r w:rsidRPr="009412B9">
        <w:rPr>
          <w:iCs/>
          <w:sz w:val="24"/>
          <w:szCs w:val="24"/>
        </w:rPr>
        <w:t xml:space="preserve"> чл. 76. Закона, </w:t>
      </w:r>
      <w:r w:rsidRPr="009412B9">
        <w:rPr>
          <w:iCs/>
          <w:sz w:val="24"/>
          <w:szCs w:val="24"/>
          <w:lang w:val="sr-Cyrl-RS"/>
        </w:rPr>
        <w:t xml:space="preserve">доказује на начин </w:t>
      </w:r>
      <w:r w:rsidRPr="009412B9">
        <w:rPr>
          <w:iCs/>
          <w:sz w:val="24"/>
          <w:szCs w:val="24"/>
        </w:rPr>
        <w:t xml:space="preserve">и то: </w:t>
      </w:r>
    </w:p>
    <w:p w:rsidR="00722635" w:rsidRPr="009412B9" w:rsidRDefault="00722635" w:rsidP="009C0CFC">
      <w:pPr>
        <w:pStyle w:val="ListParagraph"/>
        <w:ind w:left="1350"/>
        <w:jc w:val="both"/>
        <w:rPr>
          <w:iCs/>
          <w:lang w:val="sr-Latn-RS"/>
        </w:rPr>
      </w:pPr>
    </w:p>
    <w:p w:rsidR="0042321A" w:rsidRPr="009412B9" w:rsidRDefault="0042321A" w:rsidP="009C0CFC">
      <w:pPr>
        <w:pStyle w:val="ListParagraph"/>
        <w:ind w:left="1350"/>
        <w:jc w:val="both"/>
        <w:rPr>
          <w:iCs/>
          <w:lang w:val="sr-Latn-RS"/>
        </w:rPr>
      </w:pPr>
    </w:p>
    <w:p w:rsidR="0042321A" w:rsidRPr="009412B9" w:rsidRDefault="0042321A" w:rsidP="009C0CFC">
      <w:pPr>
        <w:pStyle w:val="ListParagraph"/>
        <w:ind w:left="1350"/>
        <w:jc w:val="both"/>
        <w:rPr>
          <w:iCs/>
          <w:lang w:val="sr-Latn-RS"/>
        </w:rPr>
      </w:pPr>
    </w:p>
    <w:p w:rsidR="00BF7B23" w:rsidRPr="009412B9" w:rsidRDefault="00C06731" w:rsidP="00C06731">
      <w:pPr>
        <w:pStyle w:val="ListParagraph"/>
        <w:numPr>
          <w:ilvl w:val="0"/>
          <w:numId w:val="34"/>
        </w:numPr>
        <w:autoSpaceDE w:val="0"/>
        <w:autoSpaceDN w:val="0"/>
        <w:adjustRightInd w:val="0"/>
        <w:rPr>
          <w:rFonts w:eastAsiaTheme="minorHAnsi"/>
          <w:lang w:val="sr-Cyrl-RS"/>
        </w:rPr>
      </w:pPr>
      <w:r w:rsidRPr="009412B9">
        <w:rPr>
          <w:rFonts w:eastAsiaTheme="minorHAnsi"/>
          <w:b/>
          <w:lang w:val="sr-Cyrl-RS"/>
        </w:rPr>
        <w:t>Да поседује ИСО стандарде за понуђаче или произвођаче</w:t>
      </w:r>
    </w:p>
    <w:p w:rsidR="00442533" w:rsidRPr="009412B9" w:rsidRDefault="00442533" w:rsidP="00BF7B23">
      <w:pPr>
        <w:autoSpaceDE w:val="0"/>
        <w:autoSpaceDN w:val="0"/>
        <w:adjustRightInd w:val="0"/>
        <w:rPr>
          <w:rFonts w:eastAsiaTheme="minorHAnsi"/>
          <w:sz w:val="24"/>
          <w:szCs w:val="24"/>
          <w:lang w:val="sr-Cyrl-RS"/>
        </w:rPr>
      </w:pPr>
    </w:p>
    <w:p w:rsidR="00C06731" w:rsidRPr="009412B9" w:rsidRDefault="00442533" w:rsidP="00C06731">
      <w:pPr>
        <w:pStyle w:val="ListParagraph"/>
        <w:numPr>
          <w:ilvl w:val="0"/>
          <w:numId w:val="39"/>
        </w:numPr>
        <w:autoSpaceDE w:val="0"/>
        <w:autoSpaceDN w:val="0"/>
        <w:adjustRightInd w:val="0"/>
        <w:jc w:val="both"/>
        <w:rPr>
          <w:rFonts w:eastAsia="Calibri"/>
          <w:lang w:val="sr-Latn-RS"/>
        </w:rPr>
      </w:pPr>
      <w:r w:rsidRPr="009412B9">
        <w:rPr>
          <w:b/>
          <w:lang w:val="sr-Cyrl-CS"/>
        </w:rPr>
        <w:t>ИСО стандард 9001</w:t>
      </w:r>
      <w:r w:rsidR="00C06731" w:rsidRPr="009412B9">
        <w:rPr>
          <w:b/>
          <w:lang w:val="sr-Cyrl-CS"/>
        </w:rPr>
        <w:t xml:space="preserve"> – за партије </w:t>
      </w:r>
      <w:r w:rsidR="00C06731" w:rsidRPr="009412B9">
        <w:rPr>
          <w:lang w:val="sr-Cyrl-CS"/>
        </w:rPr>
        <w:t>(</w:t>
      </w:r>
      <w:r w:rsidR="007B36DE" w:rsidRPr="009412B9">
        <w:rPr>
          <w:lang w:val="sr-Cyrl-CS"/>
        </w:rPr>
        <w:t xml:space="preserve">1, 2, 3, 4, </w:t>
      </w:r>
      <w:r w:rsidR="007B36DE" w:rsidRPr="009412B9">
        <w:rPr>
          <w:rFonts w:eastAsia="Calibri"/>
          <w:lang w:val="sr-Cyrl-RS"/>
        </w:rPr>
        <w:t>5, 6, 7, 8, 9, 10, 11, 12, 13, 14, 15, 16, 17, 18, 19, 20, 21, 22, 23, 24, 25, 26, 27, 28, 29, 30, 31, 32, 33, 34</w:t>
      </w:r>
      <w:r w:rsidR="00B81C63" w:rsidRPr="009412B9">
        <w:rPr>
          <w:rFonts w:eastAsia="Calibri"/>
          <w:lang w:val="sr-Cyrl-RS"/>
        </w:rPr>
        <w:t>, 43</w:t>
      </w:r>
      <w:r w:rsidR="007B36DE" w:rsidRPr="009412B9">
        <w:rPr>
          <w:rFonts w:eastAsia="Calibri"/>
          <w:lang w:val="sr-Cyrl-RS"/>
        </w:rPr>
        <w:t>)</w:t>
      </w:r>
    </w:p>
    <w:p w:rsidR="00C06731" w:rsidRPr="009412B9" w:rsidRDefault="00442533" w:rsidP="00C06731">
      <w:pPr>
        <w:pStyle w:val="ListParagraph"/>
        <w:numPr>
          <w:ilvl w:val="0"/>
          <w:numId w:val="39"/>
        </w:numPr>
        <w:autoSpaceDE w:val="0"/>
        <w:autoSpaceDN w:val="0"/>
        <w:adjustRightInd w:val="0"/>
        <w:jc w:val="both"/>
        <w:rPr>
          <w:rFonts w:eastAsia="Calibri"/>
          <w:lang w:val="sr-Latn-RS"/>
        </w:rPr>
      </w:pPr>
      <w:r w:rsidRPr="009412B9">
        <w:rPr>
          <w:b/>
          <w:lang w:val="sr-Cyrl-CS"/>
        </w:rPr>
        <w:t>ИСО стандард 1</w:t>
      </w:r>
      <w:r w:rsidRPr="009412B9">
        <w:rPr>
          <w:b/>
          <w:lang w:val="sr-Latn-RS"/>
        </w:rPr>
        <w:t xml:space="preserve">4001 </w:t>
      </w:r>
      <w:r w:rsidR="00C06731" w:rsidRPr="009412B9">
        <w:rPr>
          <w:b/>
          <w:lang w:val="sr-Cyrl-RS"/>
        </w:rPr>
        <w:t>– за партије</w:t>
      </w:r>
      <w:r w:rsidR="00C06731" w:rsidRPr="009412B9">
        <w:rPr>
          <w:lang w:val="sr-Cyrl-RS"/>
        </w:rPr>
        <w:t xml:space="preserve"> (</w:t>
      </w:r>
      <w:r w:rsidR="00B81C63" w:rsidRPr="009412B9">
        <w:rPr>
          <w:lang w:val="sr-Cyrl-RS"/>
        </w:rPr>
        <w:t xml:space="preserve">1, 2, </w:t>
      </w:r>
      <w:r w:rsidR="00691C12" w:rsidRPr="009412B9">
        <w:rPr>
          <w:lang w:val="sr-Cyrl-RS"/>
        </w:rPr>
        <w:t xml:space="preserve">6, 7, </w:t>
      </w:r>
      <w:r w:rsidR="002450B4" w:rsidRPr="009412B9">
        <w:rPr>
          <w:lang w:val="sr-Cyrl-RS"/>
        </w:rPr>
        <w:t xml:space="preserve">8, </w:t>
      </w:r>
      <w:r w:rsidR="00B81C63" w:rsidRPr="009412B9">
        <w:rPr>
          <w:lang w:val="sr-Cyrl-RS"/>
        </w:rPr>
        <w:t>23 и 43)</w:t>
      </w:r>
    </w:p>
    <w:p w:rsidR="00552E34" w:rsidRPr="009412B9" w:rsidRDefault="00185768" w:rsidP="00C06731">
      <w:pPr>
        <w:pStyle w:val="ListParagraph"/>
        <w:autoSpaceDE w:val="0"/>
        <w:autoSpaceDN w:val="0"/>
        <w:adjustRightInd w:val="0"/>
        <w:jc w:val="both"/>
        <w:rPr>
          <w:rFonts w:eastAsia="Calibri"/>
          <w:lang w:val="sr-Latn-RS"/>
        </w:rPr>
      </w:pPr>
      <w:r w:rsidRPr="009412B9">
        <w:rPr>
          <w:lang w:val="sr-Cyrl-CS"/>
        </w:rPr>
        <w:t xml:space="preserve">– </w:t>
      </w:r>
      <w:r w:rsidRPr="009412B9">
        <w:rPr>
          <w:b/>
          <w:lang w:val="sr-Cyrl-CS"/>
        </w:rPr>
        <w:t>Доказ</w:t>
      </w:r>
      <w:r w:rsidRPr="009412B9">
        <w:rPr>
          <w:lang w:val="sr-Cyrl-CS"/>
        </w:rPr>
        <w:t>: неоверена фотокпија</w:t>
      </w:r>
    </w:p>
    <w:p w:rsidR="00185768" w:rsidRPr="009412B9" w:rsidRDefault="00185768" w:rsidP="00552E34">
      <w:pPr>
        <w:autoSpaceDE w:val="0"/>
        <w:autoSpaceDN w:val="0"/>
        <w:adjustRightInd w:val="0"/>
        <w:jc w:val="both"/>
        <w:rPr>
          <w:rFonts w:eastAsia="Calibri"/>
          <w:b/>
          <w:sz w:val="24"/>
          <w:szCs w:val="24"/>
          <w:lang w:val="sr-Cyrl-RS"/>
        </w:rPr>
      </w:pPr>
    </w:p>
    <w:p w:rsidR="00552E34" w:rsidRPr="009412B9" w:rsidRDefault="00552E34" w:rsidP="00552E34">
      <w:pPr>
        <w:autoSpaceDE w:val="0"/>
        <w:autoSpaceDN w:val="0"/>
        <w:adjustRightInd w:val="0"/>
        <w:jc w:val="both"/>
        <w:rPr>
          <w:rFonts w:eastAsia="Calibri"/>
          <w:b/>
          <w:sz w:val="24"/>
          <w:szCs w:val="24"/>
          <w:lang w:val="sr-Latn-RS"/>
        </w:rPr>
      </w:pPr>
      <w:r w:rsidRPr="009412B9">
        <w:rPr>
          <w:rFonts w:eastAsia="Calibri"/>
          <w:b/>
          <w:sz w:val="24"/>
          <w:szCs w:val="24"/>
          <w:lang w:val="sr-Latn-RS"/>
        </w:rPr>
        <w:t xml:space="preserve">  </w:t>
      </w:r>
      <w:r w:rsidR="00185768" w:rsidRPr="009412B9">
        <w:rPr>
          <w:rFonts w:eastAsia="Calibri"/>
          <w:b/>
          <w:sz w:val="24"/>
          <w:szCs w:val="24"/>
          <w:lang w:val="sr-Cyrl-RS"/>
        </w:rPr>
        <w:t xml:space="preserve">2) </w:t>
      </w:r>
      <w:r w:rsidRPr="009412B9">
        <w:rPr>
          <w:rFonts w:eastAsia="Calibri"/>
          <w:b/>
          <w:sz w:val="24"/>
          <w:szCs w:val="24"/>
          <w:lang w:val="sr-Latn-RS"/>
        </w:rPr>
        <w:t xml:space="preserve"> Кадровски капацитети: </w:t>
      </w:r>
    </w:p>
    <w:p w:rsidR="00C06731" w:rsidRPr="009412B9" w:rsidRDefault="00185768" w:rsidP="00552E34">
      <w:pPr>
        <w:autoSpaceDE w:val="0"/>
        <w:autoSpaceDN w:val="0"/>
        <w:adjustRightInd w:val="0"/>
        <w:jc w:val="both"/>
        <w:rPr>
          <w:rFonts w:eastAsia="Calibri"/>
          <w:sz w:val="24"/>
          <w:szCs w:val="24"/>
          <w:lang w:val="sr-Cyrl-RS"/>
        </w:rPr>
      </w:pPr>
      <w:r w:rsidRPr="009412B9">
        <w:rPr>
          <w:rFonts w:eastAsia="Calibri"/>
          <w:sz w:val="24"/>
          <w:szCs w:val="24"/>
          <w:lang w:val="sr-Cyrl-RS"/>
        </w:rPr>
        <w:tab/>
      </w:r>
    </w:p>
    <w:p w:rsidR="00C06731" w:rsidRPr="009412B9" w:rsidRDefault="00C06731" w:rsidP="00552E34">
      <w:pPr>
        <w:autoSpaceDE w:val="0"/>
        <w:autoSpaceDN w:val="0"/>
        <w:adjustRightInd w:val="0"/>
        <w:jc w:val="both"/>
        <w:rPr>
          <w:rFonts w:eastAsia="Calibri"/>
          <w:b/>
          <w:sz w:val="24"/>
          <w:szCs w:val="24"/>
          <w:lang w:val="sr-Cyrl-RS"/>
        </w:rPr>
      </w:pPr>
      <w:r w:rsidRPr="009412B9">
        <w:rPr>
          <w:rFonts w:eastAsia="Calibri"/>
          <w:sz w:val="24"/>
          <w:szCs w:val="24"/>
          <w:lang w:val="sr-Cyrl-RS"/>
        </w:rPr>
        <w:tab/>
      </w:r>
      <w:r w:rsidRPr="009412B9">
        <w:rPr>
          <w:rFonts w:eastAsia="Calibri"/>
          <w:b/>
          <w:sz w:val="24"/>
          <w:szCs w:val="24"/>
          <w:u w:val="single"/>
          <w:lang w:val="sr-Cyrl-RS"/>
        </w:rPr>
        <w:t>За партије 1 и 2</w:t>
      </w:r>
      <w:r w:rsidRPr="009412B9">
        <w:rPr>
          <w:rFonts w:eastAsia="Calibri"/>
          <w:b/>
          <w:sz w:val="24"/>
          <w:szCs w:val="24"/>
          <w:lang w:val="sr-Cyrl-RS"/>
        </w:rPr>
        <w:t>.</w:t>
      </w:r>
    </w:p>
    <w:p w:rsidR="00C06731" w:rsidRPr="009412B9" w:rsidRDefault="00C06731" w:rsidP="00552E34">
      <w:pPr>
        <w:autoSpaceDE w:val="0"/>
        <w:autoSpaceDN w:val="0"/>
        <w:adjustRightInd w:val="0"/>
        <w:jc w:val="both"/>
        <w:rPr>
          <w:rFonts w:eastAsia="Calibri"/>
          <w:sz w:val="24"/>
          <w:szCs w:val="24"/>
          <w:lang w:val="sr-Cyrl-RS"/>
        </w:rPr>
      </w:pPr>
      <w:r w:rsidRPr="009412B9">
        <w:rPr>
          <w:rFonts w:eastAsia="Calibri"/>
          <w:sz w:val="24"/>
          <w:szCs w:val="24"/>
          <w:lang w:val="sr-Cyrl-RS"/>
        </w:rPr>
        <w:tab/>
        <w:t xml:space="preserve">-  </w:t>
      </w:r>
      <w:r w:rsidR="00552E34" w:rsidRPr="009412B9">
        <w:rPr>
          <w:rFonts w:eastAsia="Calibri"/>
          <w:sz w:val="24"/>
          <w:szCs w:val="24"/>
          <w:lang w:val="sr-Latn-RS"/>
        </w:rPr>
        <w:t>Лице одговорно за контролу квалитета сервисирања и усклађеност са нормативима превентивног  одржавања прописаним од стране произвођача и које је одговорно за оверу потврде о тестирању за апарате који су предмет јавне набавке, одређено од стране понуђача</w:t>
      </w:r>
      <w:r w:rsidR="00185768" w:rsidRPr="009412B9">
        <w:rPr>
          <w:rFonts w:eastAsia="Calibri"/>
          <w:sz w:val="24"/>
          <w:szCs w:val="24"/>
          <w:lang w:val="sr-Cyrl-RS"/>
        </w:rPr>
        <w:t>.</w:t>
      </w:r>
      <w:r w:rsidR="00552E34" w:rsidRPr="009412B9">
        <w:rPr>
          <w:rFonts w:eastAsia="Calibri"/>
          <w:sz w:val="24"/>
          <w:szCs w:val="24"/>
          <w:lang w:val="sr-Latn-RS"/>
        </w:rPr>
        <w:t xml:space="preserve">   </w:t>
      </w:r>
      <w:r w:rsidR="00552E34" w:rsidRPr="009412B9">
        <w:rPr>
          <w:rFonts w:eastAsia="Calibri"/>
          <w:sz w:val="24"/>
          <w:szCs w:val="24"/>
          <w:lang w:val="sr-Cyrl-RS"/>
        </w:rPr>
        <w:t xml:space="preserve">   </w:t>
      </w:r>
      <w:r w:rsidR="00185768" w:rsidRPr="009412B9">
        <w:rPr>
          <w:rFonts w:eastAsia="Calibri"/>
          <w:sz w:val="24"/>
          <w:szCs w:val="24"/>
          <w:lang w:val="sr-Latn-RS"/>
        </w:rPr>
        <w:t xml:space="preserve"> </w:t>
      </w:r>
      <w:r w:rsidR="00552E34" w:rsidRPr="009412B9">
        <w:rPr>
          <w:rFonts w:eastAsia="Calibri"/>
          <w:sz w:val="24"/>
          <w:szCs w:val="24"/>
          <w:lang w:val="sr-Cyrl-RS"/>
        </w:rPr>
        <w:t xml:space="preserve"> </w:t>
      </w:r>
      <w:r w:rsidR="00185768" w:rsidRPr="009412B9">
        <w:rPr>
          <w:rFonts w:eastAsia="Calibri"/>
          <w:sz w:val="24"/>
          <w:szCs w:val="24"/>
          <w:lang w:val="sr-Cyrl-RS"/>
        </w:rPr>
        <w:t>(п</w:t>
      </w:r>
      <w:r w:rsidR="00552E34" w:rsidRPr="009412B9">
        <w:rPr>
          <w:rFonts w:eastAsia="Calibri"/>
          <w:sz w:val="24"/>
          <w:szCs w:val="24"/>
          <w:lang w:val="sr-Latn-RS"/>
        </w:rPr>
        <w:t xml:space="preserve">оменуто лице мора бити у радном односу на неодређено време </w:t>
      </w:r>
      <w:r w:rsidR="00552E34" w:rsidRPr="009412B9">
        <w:rPr>
          <w:rFonts w:eastAsia="Calibri"/>
          <w:sz w:val="24"/>
          <w:szCs w:val="24"/>
          <w:lang w:val="sr-Cyrl-RS"/>
        </w:rPr>
        <w:t xml:space="preserve">или у другом облику радног ангажовања </w:t>
      </w:r>
      <w:r w:rsidR="00442533" w:rsidRPr="009412B9">
        <w:rPr>
          <w:rFonts w:eastAsia="Calibri"/>
          <w:sz w:val="24"/>
          <w:szCs w:val="24"/>
          <w:lang w:val="sr-Latn-RS"/>
        </w:rPr>
        <w:t>код понуђача</w:t>
      </w:r>
      <w:r w:rsidR="00185768" w:rsidRPr="009412B9">
        <w:rPr>
          <w:rFonts w:eastAsia="Calibri"/>
          <w:sz w:val="24"/>
          <w:szCs w:val="24"/>
          <w:lang w:val="sr-Cyrl-RS"/>
        </w:rPr>
        <w:t>)</w:t>
      </w:r>
      <w:r w:rsidR="00442533" w:rsidRPr="009412B9">
        <w:rPr>
          <w:rFonts w:eastAsia="Calibri"/>
          <w:sz w:val="24"/>
          <w:szCs w:val="24"/>
          <w:lang w:val="sr-Cyrl-RS"/>
        </w:rPr>
        <w:t xml:space="preserve"> – </w:t>
      </w:r>
      <w:r w:rsidR="00442533" w:rsidRPr="009412B9">
        <w:rPr>
          <w:rFonts w:eastAsia="Calibri"/>
          <w:b/>
          <w:sz w:val="24"/>
          <w:szCs w:val="24"/>
          <w:lang w:val="sr-Cyrl-RS"/>
        </w:rPr>
        <w:t>Доказ</w:t>
      </w:r>
      <w:r w:rsidR="00442533" w:rsidRPr="009412B9">
        <w:rPr>
          <w:rFonts w:eastAsia="Calibri"/>
          <w:sz w:val="24"/>
          <w:szCs w:val="24"/>
          <w:lang w:val="sr-Cyrl-RS"/>
        </w:rPr>
        <w:t>:</w:t>
      </w:r>
      <w:r w:rsidR="00552E34" w:rsidRPr="009412B9">
        <w:rPr>
          <w:rFonts w:eastAsia="Calibri"/>
          <w:sz w:val="24"/>
          <w:szCs w:val="24"/>
          <w:lang w:val="sr-Latn-RS"/>
        </w:rPr>
        <w:t xml:space="preserve"> </w:t>
      </w:r>
      <w:r w:rsidR="00442533" w:rsidRPr="009412B9">
        <w:rPr>
          <w:rFonts w:eastAsia="Calibri"/>
          <w:sz w:val="24"/>
          <w:szCs w:val="24"/>
          <w:lang w:val="sr-Cyrl-RS"/>
        </w:rPr>
        <w:t>фотокопија</w:t>
      </w:r>
      <w:r w:rsidR="00552E34" w:rsidRPr="009412B9">
        <w:rPr>
          <w:rFonts w:eastAsia="Calibri"/>
          <w:sz w:val="24"/>
          <w:szCs w:val="24"/>
          <w:lang w:val="sr-Latn-RS"/>
        </w:rPr>
        <w:t xml:space="preserve"> радн</w:t>
      </w:r>
      <w:r w:rsidR="00442533" w:rsidRPr="009412B9">
        <w:rPr>
          <w:rFonts w:eastAsia="Calibri"/>
          <w:sz w:val="24"/>
          <w:szCs w:val="24"/>
          <w:lang w:val="sr-Cyrl-RS"/>
        </w:rPr>
        <w:t>е</w:t>
      </w:r>
      <w:r w:rsidR="00442533" w:rsidRPr="009412B9">
        <w:rPr>
          <w:rFonts w:eastAsia="Calibri"/>
          <w:sz w:val="24"/>
          <w:szCs w:val="24"/>
          <w:lang w:val="sr-Latn-RS"/>
        </w:rPr>
        <w:t xml:space="preserve"> књижиц</w:t>
      </w:r>
      <w:r w:rsidR="00442533" w:rsidRPr="009412B9">
        <w:rPr>
          <w:rFonts w:eastAsia="Calibri"/>
          <w:sz w:val="24"/>
          <w:szCs w:val="24"/>
          <w:lang w:val="sr-Cyrl-RS"/>
        </w:rPr>
        <w:t>е</w:t>
      </w:r>
      <w:r w:rsidR="00552E34" w:rsidRPr="009412B9">
        <w:rPr>
          <w:rFonts w:eastAsia="Calibri"/>
          <w:sz w:val="24"/>
          <w:szCs w:val="24"/>
          <w:lang w:val="sr-Latn-RS"/>
        </w:rPr>
        <w:t xml:space="preserve"> и</w:t>
      </w:r>
      <w:r w:rsidR="00442533" w:rsidRPr="009412B9">
        <w:rPr>
          <w:rFonts w:eastAsia="Calibri"/>
          <w:sz w:val="24"/>
          <w:szCs w:val="24"/>
          <w:lang w:val="sr-Cyrl-RS"/>
        </w:rPr>
        <w:t>ли</w:t>
      </w:r>
      <w:r w:rsidR="00552E34" w:rsidRPr="009412B9">
        <w:rPr>
          <w:rFonts w:eastAsia="Calibri"/>
          <w:sz w:val="24"/>
          <w:szCs w:val="24"/>
          <w:lang w:val="sr-Latn-RS"/>
        </w:rPr>
        <w:t xml:space="preserve"> </w:t>
      </w:r>
      <w:r w:rsidR="00552E34" w:rsidRPr="009412B9">
        <w:rPr>
          <w:rFonts w:eastAsia="Calibri"/>
          <w:sz w:val="24"/>
          <w:szCs w:val="24"/>
          <w:lang w:val="sr-Cyrl-RS"/>
        </w:rPr>
        <w:t>уговор о раду</w:t>
      </w:r>
      <w:r w:rsidR="00552E34" w:rsidRPr="009412B9">
        <w:rPr>
          <w:rFonts w:eastAsia="Calibri"/>
          <w:sz w:val="24"/>
          <w:szCs w:val="24"/>
          <w:lang w:val="sr-Latn-RS"/>
        </w:rPr>
        <w:t xml:space="preserve"> </w:t>
      </w:r>
    </w:p>
    <w:p w:rsidR="00552E34" w:rsidRPr="009412B9" w:rsidRDefault="00C06731" w:rsidP="00552E34">
      <w:pPr>
        <w:autoSpaceDE w:val="0"/>
        <w:autoSpaceDN w:val="0"/>
        <w:adjustRightInd w:val="0"/>
        <w:jc w:val="both"/>
        <w:rPr>
          <w:rFonts w:eastAsia="Calibri"/>
          <w:sz w:val="24"/>
          <w:szCs w:val="24"/>
          <w:lang w:val="sr-Latn-RS"/>
        </w:rPr>
      </w:pPr>
      <w:r w:rsidRPr="009412B9">
        <w:rPr>
          <w:rFonts w:eastAsia="Calibri"/>
          <w:sz w:val="24"/>
          <w:szCs w:val="24"/>
          <w:lang w:val="sr-Cyrl-RS"/>
        </w:rPr>
        <w:tab/>
        <w:t>-</w:t>
      </w:r>
      <w:r w:rsidR="00552E34" w:rsidRPr="009412B9">
        <w:rPr>
          <w:rFonts w:eastAsia="Calibri"/>
          <w:sz w:val="24"/>
          <w:szCs w:val="24"/>
          <w:lang w:val="sr-Latn-RS"/>
        </w:rPr>
        <w:t xml:space="preserve">  Да располаже </w:t>
      </w:r>
      <w:r w:rsidR="00185768" w:rsidRPr="009412B9">
        <w:rPr>
          <w:rFonts w:eastAsia="Calibri"/>
          <w:sz w:val="24"/>
          <w:szCs w:val="24"/>
          <w:lang w:val="sr-Cyrl-RS"/>
        </w:rPr>
        <w:t xml:space="preserve">са </w:t>
      </w:r>
      <w:r w:rsidR="00442533" w:rsidRPr="009412B9">
        <w:rPr>
          <w:rFonts w:eastAsia="Calibri"/>
          <w:sz w:val="24"/>
          <w:szCs w:val="24"/>
          <w:lang w:val="sr-Cyrl-RS"/>
        </w:rPr>
        <w:t>најмање 2</w:t>
      </w:r>
      <w:r w:rsidR="00552E34" w:rsidRPr="009412B9">
        <w:rPr>
          <w:rFonts w:eastAsia="Calibri"/>
          <w:sz w:val="24"/>
          <w:szCs w:val="24"/>
          <w:lang w:val="sr-Latn-RS"/>
        </w:rPr>
        <w:t xml:space="preserve"> сертификованим сервисерима који поседују сертификате издате од стране</w:t>
      </w:r>
      <w:r w:rsidR="00552E34" w:rsidRPr="009412B9">
        <w:rPr>
          <w:rFonts w:eastAsia="Calibri"/>
          <w:sz w:val="24"/>
          <w:szCs w:val="24"/>
          <w:lang w:val="sr-Cyrl-RS"/>
        </w:rPr>
        <w:t xml:space="preserve"> </w:t>
      </w:r>
      <w:r w:rsidR="00552E34" w:rsidRPr="009412B9">
        <w:rPr>
          <w:rFonts w:eastAsia="Calibri"/>
          <w:sz w:val="24"/>
          <w:szCs w:val="24"/>
          <w:lang w:val="sr-Latn-RS"/>
        </w:rPr>
        <w:t>произвођача опреме, да буду оверени печатом</w:t>
      </w:r>
      <w:r w:rsidR="00552E34" w:rsidRPr="009412B9">
        <w:rPr>
          <w:rFonts w:eastAsia="Calibri"/>
          <w:sz w:val="24"/>
          <w:szCs w:val="24"/>
          <w:lang w:val="sr-Cyrl-RS"/>
        </w:rPr>
        <w:t xml:space="preserve"> и потписом</w:t>
      </w:r>
      <w:r w:rsidR="00552E34" w:rsidRPr="009412B9">
        <w:rPr>
          <w:rFonts w:eastAsia="Calibri"/>
          <w:sz w:val="24"/>
          <w:szCs w:val="24"/>
          <w:lang w:val="sr-Latn-RS"/>
        </w:rPr>
        <w:t xml:space="preserve"> произвођача опреме или тренажног центра за  обуку, за апарате који су предмет јавне набавке (сви апарати партије</w:t>
      </w:r>
      <w:r w:rsidRPr="009412B9">
        <w:rPr>
          <w:rFonts w:eastAsia="Calibri"/>
          <w:sz w:val="24"/>
          <w:szCs w:val="24"/>
          <w:lang w:val="sr-Cyrl-RS"/>
        </w:rPr>
        <w:t xml:space="preserve"> </w:t>
      </w:r>
      <w:r w:rsidR="00552E34" w:rsidRPr="009412B9">
        <w:rPr>
          <w:rFonts w:eastAsia="Calibri"/>
          <w:sz w:val="24"/>
          <w:szCs w:val="24"/>
          <w:lang w:val="sr-Latn-RS"/>
        </w:rPr>
        <w:t xml:space="preserve">1 </w:t>
      </w:r>
      <w:r w:rsidR="00552E34" w:rsidRPr="009412B9">
        <w:rPr>
          <w:rFonts w:eastAsia="Calibri"/>
          <w:sz w:val="24"/>
          <w:szCs w:val="24"/>
          <w:lang w:val="sr-Cyrl-RS"/>
        </w:rPr>
        <w:t xml:space="preserve">и </w:t>
      </w:r>
      <w:r w:rsidRPr="009412B9">
        <w:rPr>
          <w:rFonts w:eastAsia="Calibri"/>
          <w:sz w:val="24"/>
          <w:szCs w:val="24"/>
          <w:lang w:val="sr-Cyrl-RS"/>
        </w:rPr>
        <w:t>2</w:t>
      </w:r>
      <w:r w:rsidR="00552E34" w:rsidRPr="009412B9">
        <w:rPr>
          <w:rFonts w:eastAsia="Calibri"/>
          <w:sz w:val="24"/>
          <w:szCs w:val="24"/>
          <w:lang w:val="sr-Latn-RS"/>
        </w:rPr>
        <w:t xml:space="preserve"> </w:t>
      </w:r>
      <w:r w:rsidRPr="009412B9">
        <w:rPr>
          <w:rFonts w:eastAsia="Calibri"/>
          <w:sz w:val="24"/>
          <w:szCs w:val="24"/>
          <w:lang w:val="sr-Cyrl-RS"/>
        </w:rPr>
        <w:t xml:space="preserve">морају бит </w:t>
      </w:r>
      <w:r w:rsidR="00552E34" w:rsidRPr="009412B9">
        <w:rPr>
          <w:rFonts w:eastAsia="Calibri"/>
          <w:sz w:val="24"/>
          <w:szCs w:val="24"/>
          <w:lang w:val="sr-Latn-RS"/>
        </w:rPr>
        <w:t>обухваћени сертификатима сервисера)</w:t>
      </w:r>
    </w:p>
    <w:p w:rsidR="00552E34" w:rsidRPr="009412B9" w:rsidRDefault="00552E34" w:rsidP="00552E34">
      <w:pPr>
        <w:autoSpaceDE w:val="0"/>
        <w:autoSpaceDN w:val="0"/>
        <w:adjustRightInd w:val="0"/>
        <w:jc w:val="both"/>
        <w:rPr>
          <w:rFonts w:eastAsia="Calibri"/>
          <w:sz w:val="24"/>
          <w:szCs w:val="24"/>
          <w:lang w:val="sr-Cyrl-RS"/>
        </w:rPr>
      </w:pPr>
      <w:r w:rsidRPr="009412B9">
        <w:rPr>
          <w:rFonts w:eastAsia="Calibri"/>
          <w:sz w:val="24"/>
          <w:szCs w:val="24"/>
          <w:lang w:val="sr-Cyrl-RS"/>
        </w:rPr>
        <w:t xml:space="preserve">         </w:t>
      </w:r>
      <w:r w:rsidRPr="009412B9">
        <w:rPr>
          <w:rFonts w:eastAsia="Calibri"/>
          <w:sz w:val="24"/>
          <w:szCs w:val="24"/>
          <w:lang w:val="sr-Latn-RS"/>
        </w:rPr>
        <w:t xml:space="preserve">*  </w:t>
      </w:r>
      <w:r w:rsidRPr="009412B9">
        <w:rPr>
          <w:rFonts w:eastAsia="Calibri"/>
          <w:sz w:val="24"/>
          <w:szCs w:val="24"/>
          <w:lang w:val="sr-Cyrl-RS"/>
        </w:rPr>
        <w:t>један с</w:t>
      </w:r>
      <w:r w:rsidRPr="009412B9">
        <w:rPr>
          <w:rFonts w:eastAsia="Calibri"/>
          <w:sz w:val="24"/>
          <w:szCs w:val="24"/>
          <w:lang w:val="sr-Latn-RS"/>
        </w:rPr>
        <w:t>ертификовани сервисер мора бити у радном односу на неодређено време</w:t>
      </w:r>
      <w:r w:rsidR="00F6093D" w:rsidRPr="009412B9">
        <w:rPr>
          <w:rFonts w:eastAsia="Calibri"/>
          <w:sz w:val="24"/>
          <w:szCs w:val="24"/>
          <w:lang w:val="sr-Cyrl-RS"/>
        </w:rPr>
        <w:t xml:space="preserve"> код понуђача</w:t>
      </w:r>
      <w:r w:rsidRPr="009412B9">
        <w:rPr>
          <w:rFonts w:eastAsia="Calibri"/>
          <w:sz w:val="24"/>
          <w:szCs w:val="24"/>
          <w:lang w:val="sr-Cyrl-RS"/>
        </w:rPr>
        <w:t>,</w:t>
      </w:r>
    </w:p>
    <w:p w:rsidR="00442533" w:rsidRPr="009412B9" w:rsidRDefault="00552E34" w:rsidP="00552E34">
      <w:pPr>
        <w:autoSpaceDE w:val="0"/>
        <w:autoSpaceDN w:val="0"/>
        <w:adjustRightInd w:val="0"/>
        <w:jc w:val="both"/>
        <w:rPr>
          <w:rFonts w:eastAsia="Calibri"/>
          <w:sz w:val="24"/>
          <w:szCs w:val="24"/>
          <w:lang w:val="sr-Latn-RS"/>
        </w:rPr>
      </w:pPr>
      <w:r w:rsidRPr="009412B9">
        <w:rPr>
          <w:rFonts w:eastAsia="Calibri"/>
          <w:sz w:val="24"/>
          <w:szCs w:val="24"/>
          <w:lang w:val="sr-Cyrl-RS"/>
        </w:rPr>
        <w:t xml:space="preserve">         * остали сертификовани сервисери такође морају биту урадном односу на неодређно време </w:t>
      </w:r>
      <w:r w:rsidRPr="009412B9">
        <w:rPr>
          <w:rFonts w:eastAsia="Calibri"/>
          <w:sz w:val="24"/>
          <w:szCs w:val="24"/>
          <w:lang w:val="sr-Latn-RS"/>
        </w:rPr>
        <w:t xml:space="preserve"> </w:t>
      </w:r>
      <w:r w:rsidRPr="009412B9">
        <w:rPr>
          <w:rFonts w:eastAsia="Calibri"/>
          <w:sz w:val="24"/>
          <w:szCs w:val="24"/>
          <w:lang w:val="sr-Cyrl-RS"/>
        </w:rPr>
        <w:t>или у другом облику радног ангажовања</w:t>
      </w:r>
      <w:r w:rsidRPr="009412B9">
        <w:rPr>
          <w:rFonts w:eastAsia="Calibri"/>
          <w:sz w:val="24"/>
          <w:szCs w:val="24"/>
          <w:lang w:val="sr-Latn-RS"/>
        </w:rPr>
        <w:t xml:space="preserve"> код понуђача</w:t>
      </w:r>
      <w:r w:rsidR="0042321A" w:rsidRPr="009412B9">
        <w:rPr>
          <w:rFonts w:eastAsia="Calibri"/>
          <w:sz w:val="24"/>
          <w:szCs w:val="24"/>
          <w:lang w:val="sr-Cyrl-RS"/>
        </w:rPr>
        <w:t>.</w:t>
      </w:r>
    </w:p>
    <w:p w:rsidR="00442533" w:rsidRPr="009412B9" w:rsidRDefault="00F6093D" w:rsidP="00442533">
      <w:pPr>
        <w:autoSpaceDE w:val="0"/>
        <w:autoSpaceDN w:val="0"/>
        <w:adjustRightInd w:val="0"/>
        <w:jc w:val="both"/>
        <w:rPr>
          <w:sz w:val="24"/>
          <w:szCs w:val="24"/>
          <w:lang w:val="sr-Cyrl-RS"/>
        </w:rPr>
      </w:pPr>
      <w:r w:rsidRPr="009412B9">
        <w:rPr>
          <w:rFonts w:eastAsia="Calibri"/>
          <w:b/>
          <w:sz w:val="24"/>
          <w:szCs w:val="24"/>
          <w:lang w:val="sr-Cyrl-RS"/>
        </w:rPr>
        <w:tab/>
      </w:r>
      <w:r w:rsidR="00442533" w:rsidRPr="009412B9">
        <w:rPr>
          <w:rFonts w:eastAsia="Calibri"/>
          <w:b/>
          <w:sz w:val="24"/>
          <w:szCs w:val="24"/>
          <w:lang w:val="sr-Cyrl-RS"/>
        </w:rPr>
        <w:t>Доказ</w:t>
      </w:r>
      <w:r w:rsidR="00442533" w:rsidRPr="009412B9">
        <w:rPr>
          <w:rFonts w:eastAsia="Calibri"/>
          <w:sz w:val="24"/>
          <w:szCs w:val="24"/>
          <w:lang w:val="sr-Cyrl-RS"/>
        </w:rPr>
        <w:t>:</w:t>
      </w:r>
      <w:r w:rsidR="00442533" w:rsidRPr="009412B9">
        <w:rPr>
          <w:rFonts w:eastAsia="Calibri"/>
          <w:sz w:val="24"/>
          <w:szCs w:val="24"/>
          <w:lang w:val="sr-Latn-RS"/>
        </w:rPr>
        <w:t xml:space="preserve"> </w:t>
      </w:r>
      <w:r w:rsidR="00C25FFC" w:rsidRPr="009412B9">
        <w:rPr>
          <w:sz w:val="24"/>
          <w:szCs w:val="24"/>
        </w:rPr>
        <w:t>копије радне књижице кој</w:t>
      </w:r>
      <w:r w:rsidR="00C25FFC" w:rsidRPr="009412B9">
        <w:rPr>
          <w:sz w:val="24"/>
          <w:szCs w:val="24"/>
          <w:lang w:val="sr-Cyrl-RS"/>
        </w:rPr>
        <w:t>о</w:t>
      </w:r>
      <w:r w:rsidR="00C25FFC" w:rsidRPr="009412B9">
        <w:rPr>
          <w:sz w:val="24"/>
          <w:szCs w:val="24"/>
        </w:rPr>
        <w:t>м се доказује да је сервисер запослен код понуђача и/или копија уговора уколико сервисер није запослен код понуђача</w:t>
      </w:r>
    </w:p>
    <w:p w:rsidR="00C06731" w:rsidRPr="009412B9" w:rsidRDefault="00C06731" w:rsidP="00442533">
      <w:pPr>
        <w:autoSpaceDE w:val="0"/>
        <w:autoSpaceDN w:val="0"/>
        <w:adjustRightInd w:val="0"/>
        <w:jc w:val="both"/>
        <w:rPr>
          <w:sz w:val="24"/>
          <w:szCs w:val="24"/>
          <w:lang w:val="sr-Cyrl-RS"/>
        </w:rPr>
      </w:pPr>
    </w:p>
    <w:p w:rsidR="005D40F0" w:rsidRPr="009412B9" w:rsidRDefault="00C06731" w:rsidP="005D40F0">
      <w:pPr>
        <w:autoSpaceDE w:val="0"/>
        <w:autoSpaceDN w:val="0"/>
        <w:adjustRightInd w:val="0"/>
        <w:jc w:val="both"/>
        <w:rPr>
          <w:rFonts w:eastAsia="Calibri"/>
          <w:b/>
          <w:sz w:val="24"/>
          <w:szCs w:val="24"/>
          <w:u w:val="single"/>
          <w:lang w:val="sr-Cyrl-RS"/>
        </w:rPr>
      </w:pPr>
      <w:r w:rsidRPr="009412B9">
        <w:rPr>
          <w:b/>
          <w:sz w:val="24"/>
          <w:szCs w:val="24"/>
          <w:lang w:val="sr-Cyrl-RS"/>
        </w:rPr>
        <w:tab/>
      </w:r>
      <w:r w:rsidRPr="009412B9">
        <w:rPr>
          <w:b/>
          <w:sz w:val="24"/>
          <w:szCs w:val="24"/>
          <w:u w:val="single"/>
          <w:lang w:val="sr-Cyrl-RS"/>
        </w:rPr>
        <w:t xml:space="preserve">За партије </w:t>
      </w:r>
      <w:r w:rsidR="005D40F0" w:rsidRPr="009412B9">
        <w:rPr>
          <w:b/>
          <w:sz w:val="24"/>
          <w:szCs w:val="24"/>
          <w:u w:val="single"/>
          <w:lang w:val="sr-Cyrl-RS"/>
        </w:rPr>
        <w:t>(</w:t>
      </w:r>
      <w:r w:rsidR="005D40F0" w:rsidRPr="009412B9">
        <w:rPr>
          <w:rFonts w:eastAsia="Calibri"/>
          <w:b/>
          <w:sz w:val="24"/>
          <w:szCs w:val="24"/>
          <w:u w:val="single"/>
          <w:lang w:val="sr-Cyrl-RS"/>
        </w:rPr>
        <w:t>3, 4, 5, 6, 7, 8, 9, 10, 11, 12, 13, 14, 15, 16, 17, 18, 19, 20, 21, 22, 23, 24, 25, 26, 27, 28, 29, 30, 31, 32, 33, 34</w:t>
      </w:r>
      <w:r w:rsidR="00F20041" w:rsidRPr="009412B9">
        <w:rPr>
          <w:rFonts w:eastAsia="Calibri"/>
          <w:b/>
          <w:sz w:val="24"/>
          <w:szCs w:val="24"/>
          <w:u w:val="single"/>
          <w:lang w:val="sr-Cyrl-RS"/>
        </w:rPr>
        <w:t>, 43</w:t>
      </w:r>
      <w:r w:rsidR="005D40F0" w:rsidRPr="009412B9">
        <w:rPr>
          <w:rFonts w:eastAsia="Calibri"/>
          <w:b/>
          <w:sz w:val="24"/>
          <w:szCs w:val="24"/>
          <w:u w:val="single"/>
          <w:lang w:val="sr-Cyrl-RS"/>
        </w:rPr>
        <w:t>)</w:t>
      </w:r>
    </w:p>
    <w:p w:rsidR="00C06731" w:rsidRPr="009412B9" w:rsidRDefault="00C06731" w:rsidP="00442533">
      <w:pPr>
        <w:autoSpaceDE w:val="0"/>
        <w:autoSpaceDN w:val="0"/>
        <w:adjustRightInd w:val="0"/>
        <w:jc w:val="both"/>
        <w:rPr>
          <w:b/>
          <w:sz w:val="24"/>
          <w:szCs w:val="24"/>
          <w:lang w:val="sr-Cyrl-RS"/>
        </w:rPr>
      </w:pPr>
    </w:p>
    <w:p w:rsidR="00C06731" w:rsidRPr="009412B9" w:rsidRDefault="00C06731" w:rsidP="00C06731">
      <w:pPr>
        <w:pStyle w:val="ListParagraph"/>
        <w:ind w:left="0"/>
        <w:jc w:val="both"/>
        <w:rPr>
          <w:lang w:val="sr-Cyrl-RS"/>
        </w:rPr>
      </w:pPr>
      <w:r w:rsidRPr="009412B9">
        <w:rPr>
          <w:lang w:val="sr-Cyrl-RS"/>
        </w:rPr>
        <w:tab/>
        <w:t>-  Д</w:t>
      </w:r>
      <w:r w:rsidRPr="009412B9">
        <w:t xml:space="preserve">а има најмање </w:t>
      </w:r>
      <w:r w:rsidRPr="009412B9">
        <w:rPr>
          <w:lang w:val="sr-Cyrl-RS"/>
        </w:rPr>
        <w:t>2</w:t>
      </w:r>
      <w:r w:rsidRPr="009412B9">
        <w:t xml:space="preserve"> сервисера, обучен</w:t>
      </w:r>
      <w:r w:rsidRPr="009412B9">
        <w:rPr>
          <w:lang w:val="sr-Cyrl-RS"/>
        </w:rPr>
        <w:t>а</w:t>
      </w:r>
      <w:r w:rsidRPr="009412B9">
        <w:t xml:space="preserve"> за предметну </w:t>
      </w:r>
      <w:r w:rsidRPr="009412B9">
        <w:rPr>
          <w:lang w:val="sr-Cyrl-RS"/>
        </w:rPr>
        <w:t xml:space="preserve">јавну </w:t>
      </w:r>
      <w:r w:rsidRPr="009412B9">
        <w:t>набавку,</w:t>
      </w:r>
      <w:r w:rsidRPr="009412B9">
        <w:rPr>
          <w:lang w:val="sr-Cyrl-RS"/>
        </w:rPr>
        <w:t xml:space="preserve"> </w:t>
      </w:r>
      <w:r w:rsidRPr="009412B9">
        <w:t xml:space="preserve">у сталном радном односу и/или </w:t>
      </w:r>
      <w:r w:rsidRPr="009412B9">
        <w:rPr>
          <w:lang w:val="sr-Cyrl-RS"/>
        </w:rPr>
        <w:t>2</w:t>
      </w:r>
      <w:r w:rsidRPr="009412B9">
        <w:t xml:space="preserve"> сервисера ангажованог на одређено време по уговору о раду, уговору о делу, уговору о повременим и привременим пословима </w:t>
      </w:r>
      <w:r w:rsidRPr="009412B9">
        <w:rPr>
          <w:lang w:val="sr-Cyrl-RS"/>
        </w:rPr>
        <w:t xml:space="preserve">код понуђача </w:t>
      </w:r>
      <w:r w:rsidRPr="009412B9">
        <w:t>у моменту пре објављивања позива за јавну набавку</w:t>
      </w:r>
      <w:r w:rsidRPr="009412B9">
        <w:rPr>
          <w:lang w:val="sr-Cyrl-RS"/>
        </w:rPr>
        <w:t xml:space="preserve"> - </w:t>
      </w:r>
      <w:r w:rsidRPr="009412B9">
        <w:rPr>
          <w:b/>
          <w:lang w:val="sr-Cyrl-RS"/>
        </w:rPr>
        <w:t>Доказ</w:t>
      </w:r>
      <w:r w:rsidRPr="009412B9">
        <w:rPr>
          <w:lang w:val="sr-Cyrl-RS"/>
        </w:rPr>
        <w:t xml:space="preserve">: </w:t>
      </w:r>
      <w:r w:rsidRPr="009412B9">
        <w:t>копије радне књижице кој</w:t>
      </w:r>
      <w:r w:rsidRPr="009412B9">
        <w:rPr>
          <w:lang w:val="sr-Cyrl-RS"/>
        </w:rPr>
        <w:t>о</w:t>
      </w:r>
      <w:r w:rsidRPr="009412B9">
        <w:t>м се доказује да је сервисер запослен код понуђача и/или копија уговора уколико сервисер није запослен код понуђача</w:t>
      </w:r>
      <w:r w:rsidRPr="009412B9">
        <w:rPr>
          <w:lang w:val="sr-Cyrl-RS"/>
        </w:rPr>
        <w:t>.</w:t>
      </w:r>
    </w:p>
    <w:p w:rsidR="00C06731" w:rsidRPr="009412B9" w:rsidRDefault="00C06731" w:rsidP="00C06731">
      <w:pPr>
        <w:pStyle w:val="ListParagraph"/>
        <w:ind w:left="0"/>
        <w:jc w:val="both"/>
        <w:rPr>
          <w:lang w:val="sr-Cyrl-RS"/>
        </w:rPr>
      </w:pPr>
      <w:r w:rsidRPr="009412B9">
        <w:rPr>
          <w:lang w:val="sr-Cyrl-RS"/>
        </w:rPr>
        <w:tab/>
        <w:t>-  И</w:t>
      </w:r>
      <w:r w:rsidRPr="009412B9">
        <w:t>зјава понуђача сачињена на меморандуму понуђача</w:t>
      </w:r>
      <w:r w:rsidRPr="009412B9">
        <w:rPr>
          <w:lang w:val="sr-Cyrl-RS"/>
        </w:rPr>
        <w:t xml:space="preserve"> под пуном материјалном и кривичном одговорношћу </w:t>
      </w:r>
      <w:r w:rsidRPr="009412B9">
        <w:t>да је сервисер</w:t>
      </w:r>
      <w:r w:rsidR="00876C5F" w:rsidRPr="009412B9">
        <w:rPr>
          <w:lang w:val="sr-Cyrl-RS"/>
        </w:rPr>
        <w:t>/и</w:t>
      </w:r>
      <w:r w:rsidRPr="009412B9">
        <w:t xml:space="preserve"> обучен</w:t>
      </w:r>
      <w:r w:rsidR="00876C5F" w:rsidRPr="009412B9">
        <w:rPr>
          <w:lang w:val="sr-Cyrl-RS"/>
        </w:rPr>
        <w:t>/и</w:t>
      </w:r>
      <w:r w:rsidRPr="009412B9">
        <w:t xml:space="preserve"> за </w:t>
      </w:r>
      <w:r w:rsidRPr="009412B9">
        <w:rPr>
          <w:lang w:val="sr-Cyrl-RS"/>
        </w:rPr>
        <w:t xml:space="preserve">сервисирање за </w:t>
      </w:r>
      <w:r w:rsidRPr="009412B9">
        <w:t xml:space="preserve">предметну </w:t>
      </w:r>
      <w:r w:rsidRPr="009412B9">
        <w:rPr>
          <w:lang w:val="sr-Cyrl-RS"/>
        </w:rPr>
        <w:t xml:space="preserve">јавну </w:t>
      </w:r>
      <w:r w:rsidRPr="009412B9">
        <w:t>набавку.</w:t>
      </w:r>
    </w:p>
    <w:p w:rsidR="00C06731" w:rsidRPr="009412B9" w:rsidRDefault="00C06731" w:rsidP="00442533">
      <w:pPr>
        <w:autoSpaceDE w:val="0"/>
        <w:autoSpaceDN w:val="0"/>
        <w:adjustRightInd w:val="0"/>
        <w:jc w:val="both"/>
        <w:rPr>
          <w:sz w:val="24"/>
          <w:szCs w:val="24"/>
          <w:lang w:val="sr-Cyrl-RS"/>
        </w:rPr>
      </w:pPr>
    </w:p>
    <w:p w:rsidR="007B36DE" w:rsidRPr="009412B9" w:rsidRDefault="007B36DE" w:rsidP="007B36DE">
      <w:pPr>
        <w:autoSpaceDE w:val="0"/>
        <w:autoSpaceDN w:val="0"/>
        <w:adjustRightInd w:val="0"/>
        <w:jc w:val="both"/>
        <w:rPr>
          <w:b/>
          <w:sz w:val="24"/>
          <w:szCs w:val="24"/>
          <w:u w:val="single"/>
          <w:lang w:val="sr-Cyrl-RS"/>
        </w:rPr>
      </w:pPr>
      <w:r w:rsidRPr="009412B9">
        <w:rPr>
          <w:b/>
          <w:sz w:val="24"/>
          <w:szCs w:val="24"/>
          <w:lang w:val="sr-Cyrl-RS"/>
        </w:rPr>
        <w:tab/>
      </w:r>
      <w:r w:rsidRPr="009412B9">
        <w:rPr>
          <w:b/>
          <w:sz w:val="24"/>
          <w:szCs w:val="24"/>
          <w:u w:val="single"/>
          <w:lang w:val="sr-Cyrl-RS"/>
        </w:rPr>
        <w:t>За партије (</w:t>
      </w:r>
      <w:r w:rsidR="00F20041" w:rsidRPr="009412B9">
        <w:rPr>
          <w:b/>
          <w:sz w:val="24"/>
          <w:szCs w:val="24"/>
          <w:u w:val="single"/>
          <w:lang w:val="sr-Cyrl-RS"/>
        </w:rPr>
        <w:t>35, 36, 37, 38, 39, 40, 41, 42)</w:t>
      </w:r>
    </w:p>
    <w:p w:rsidR="0018633A" w:rsidRPr="009412B9" w:rsidRDefault="007B36DE" w:rsidP="007B36DE">
      <w:pPr>
        <w:autoSpaceDE w:val="0"/>
        <w:autoSpaceDN w:val="0"/>
        <w:adjustRightInd w:val="0"/>
        <w:jc w:val="both"/>
        <w:rPr>
          <w:sz w:val="24"/>
          <w:szCs w:val="24"/>
          <w:lang w:val="sr-Cyrl-RS"/>
        </w:rPr>
      </w:pPr>
      <w:r w:rsidRPr="009412B9">
        <w:rPr>
          <w:b/>
          <w:sz w:val="24"/>
          <w:szCs w:val="24"/>
          <w:lang w:val="sr-Cyrl-RS"/>
        </w:rPr>
        <w:tab/>
        <w:t xml:space="preserve">- </w:t>
      </w:r>
      <w:r w:rsidRPr="009412B9">
        <w:rPr>
          <w:sz w:val="24"/>
          <w:szCs w:val="24"/>
          <w:lang w:val="sr-Cyrl-RS"/>
        </w:rPr>
        <w:t xml:space="preserve">Да </w:t>
      </w:r>
      <w:r w:rsidRPr="009412B9">
        <w:rPr>
          <w:sz w:val="24"/>
          <w:szCs w:val="24"/>
        </w:rPr>
        <w:t xml:space="preserve">има најмање </w:t>
      </w:r>
      <w:r w:rsidRPr="009412B9">
        <w:rPr>
          <w:sz w:val="24"/>
          <w:szCs w:val="24"/>
          <w:lang w:val="sr-Cyrl-RS"/>
        </w:rPr>
        <w:t>1</w:t>
      </w:r>
      <w:r w:rsidRPr="009412B9">
        <w:rPr>
          <w:sz w:val="24"/>
          <w:szCs w:val="24"/>
        </w:rPr>
        <w:t xml:space="preserve"> сервисера,</w:t>
      </w:r>
      <w:r w:rsidRPr="009412B9">
        <w:rPr>
          <w:sz w:val="24"/>
          <w:szCs w:val="24"/>
          <w:lang w:val="sr-Cyrl-RS"/>
        </w:rPr>
        <w:t xml:space="preserve"> </w:t>
      </w:r>
      <w:r w:rsidRPr="009412B9">
        <w:rPr>
          <w:sz w:val="24"/>
          <w:szCs w:val="24"/>
        </w:rPr>
        <w:t>обучен</w:t>
      </w:r>
      <w:r w:rsidRPr="009412B9">
        <w:rPr>
          <w:sz w:val="24"/>
          <w:szCs w:val="24"/>
          <w:lang w:val="sr-Cyrl-RS"/>
        </w:rPr>
        <w:t>ог</w:t>
      </w:r>
      <w:r w:rsidRPr="009412B9">
        <w:rPr>
          <w:sz w:val="24"/>
          <w:szCs w:val="24"/>
        </w:rPr>
        <w:t xml:space="preserve"> за предметну </w:t>
      </w:r>
      <w:r w:rsidRPr="009412B9">
        <w:rPr>
          <w:sz w:val="24"/>
          <w:szCs w:val="24"/>
          <w:lang w:val="sr-Cyrl-RS"/>
        </w:rPr>
        <w:t xml:space="preserve">јавну </w:t>
      </w:r>
      <w:r w:rsidRPr="009412B9">
        <w:rPr>
          <w:sz w:val="24"/>
          <w:szCs w:val="24"/>
        </w:rPr>
        <w:t>набавку,</w:t>
      </w:r>
      <w:r w:rsidRPr="009412B9">
        <w:rPr>
          <w:sz w:val="24"/>
          <w:szCs w:val="24"/>
          <w:lang w:val="sr-Cyrl-RS"/>
        </w:rPr>
        <w:t xml:space="preserve"> </w:t>
      </w:r>
      <w:r w:rsidRPr="009412B9">
        <w:rPr>
          <w:sz w:val="24"/>
          <w:szCs w:val="24"/>
        </w:rPr>
        <w:t xml:space="preserve">у сталном радном односу и/или </w:t>
      </w:r>
      <w:r w:rsidRPr="009412B9">
        <w:rPr>
          <w:sz w:val="24"/>
          <w:szCs w:val="24"/>
          <w:lang w:val="sr-Cyrl-RS"/>
        </w:rPr>
        <w:t>1</w:t>
      </w:r>
      <w:r w:rsidRPr="009412B9">
        <w:rPr>
          <w:sz w:val="24"/>
          <w:szCs w:val="24"/>
        </w:rPr>
        <w:t xml:space="preserve"> сервисера ангажованог на одређено време по уговору о раду, уговору о делу, уговору о повременим и привременим пословима </w:t>
      </w:r>
      <w:r w:rsidRPr="009412B9">
        <w:rPr>
          <w:sz w:val="24"/>
          <w:szCs w:val="24"/>
          <w:lang w:val="sr-Cyrl-RS"/>
        </w:rPr>
        <w:t xml:space="preserve">код понуђача </w:t>
      </w:r>
      <w:r w:rsidRPr="009412B9">
        <w:rPr>
          <w:sz w:val="24"/>
          <w:szCs w:val="24"/>
        </w:rPr>
        <w:t>у моменту пре објављивања позива за јавну набавку</w:t>
      </w:r>
      <w:r w:rsidR="0018633A" w:rsidRPr="009412B9">
        <w:rPr>
          <w:sz w:val="24"/>
          <w:szCs w:val="24"/>
          <w:lang w:val="sr-Cyrl-RS"/>
        </w:rPr>
        <w:t>.</w:t>
      </w:r>
    </w:p>
    <w:p w:rsidR="0018633A" w:rsidRPr="009412B9" w:rsidRDefault="0018633A" w:rsidP="00442533">
      <w:pPr>
        <w:autoSpaceDE w:val="0"/>
        <w:autoSpaceDN w:val="0"/>
        <w:adjustRightInd w:val="0"/>
        <w:jc w:val="both"/>
        <w:rPr>
          <w:sz w:val="24"/>
          <w:szCs w:val="24"/>
          <w:lang w:val="sr-Cyrl-RS"/>
        </w:rPr>
      </w:pPr>
      <w:r w:rsidRPr="009412B9">
        <w:rPr>
          <w:sz w:val="24"/>
          <w:szCs w:val="24"/>
          <w:lang w:val="sr-Cyrl-RS"/>
        </w:rPr>
        <w:tab/>
      </w:r>
      <w:r w:rsidR="007B36DE" w:rsidRPr="009412B9">
        <w:rPr>
          <w:b/>
          <w:sz w:val="24"/>
          <w:szCs w:val="24"/>
          <w:lang w:val="sr-Cyrl-RS"/>
        </w:rPr>
        <w:t>Доказ</w:t>
      </w:r>
      <w:r w:rsidR="007B36DE" w:rsidRPr="009412B9">
        <w:rPr>
          <w:sz w:val="24"/>
          <w:szCs w:val="24"/>
          <w:lang w:val="sr-Cyrl-RS"/>
        </w:rPr>
        <w:t xml:space="preserve">: </w:t>
      </w:r>
      <w:r w:rsidRPr="009412B9">
        <w:rPr>
          <w:sz w:val="24"/>
          <w:szCs w:val="24"/>
        </w:rPr>
        <w:t>копије радне књижице кој</w:t>
      </w:r>
      <w:r w:rsidRPr="009412B9">
        <w:rPr>
          <w:sz w:val="24"/>
          <w:szCs w:val="24"/>
          <w:lang w:val="sr-Cyrl-RS"/>
        </w:rPr>
        <w:t>о</w:t>
      </w:r>
      <w:r w:rsidRPr="009412B9">
        <w:rPr>
          <w:sz w:val="24"/>
          <w:szCs w:val="24"/>
        </w:rPr>
        <w:t xml:space="preserve">м се доказује да је сервисер запослен код понуђача и/или копија уговора о раду, уговору о делу, уговору о повременим и привременим пословима </w:t>
      </w:r>
      <w:r w:rsidRPr="009412B9">
        <w:rPr>
          <w:sz w:val="24"/>
          <w:szCs w:val="24"/>
          <w:lang w:val="sr-Cyrl-RS"/>
        </w:rPr>
        <w:t xml:space="preserve">код понуђача </w:t>
      </w:r>
      <w:r w:rsidRPr="009412B9">
        <w:rPr>
          <w:sz w:val="24"/>
          <w:szCs w:val="24"/>
        </w:rPr>
        <w:t>уколико сервисер није запослен код понуђача</w:t>
      </w:r>
      <w:r w:rsidRPr="009412B9">
        <w:rPr>
          <w:sz w:val="24"/>
          <w:szCs w:val="24"/>
          <w:lang w:val="sr-Cyrl-RS"/>
        </w:rPr>
        <w:t>.</w:t>
      </w:r>
    </w:p>
    <w:p w:rsidR="007B36DE" w:rsidRPr="009412B9" w:rsidRDefault="007B36DE" w:rsidP="00442533">
      <w:pPr>
        <w:autoSpaceDE w:val="0"/>
        <w:autoSpaceDN w:val="0"/>
        <w:adjustRightInd w:val="0"/>
        <w:jc w:val="both"/>
        <w:rPr>
          <w:b/>
          <w:sz w:val="24"/>
          <w:szCs w:val="24"/>
          <w:lang w:val="sr-Cyrl-RS"/>
        </w:rPr>
      </w:pPr>
      <w:r w:rsidRPr="009412B9">
        <w:rPr>
          <w:b/>
          <w:sz w:val="24"/>
          <w:szCs w:val="24"/>
          <w:lang w:val="sr-Cyrl-RS"/>
        </w:rPr>
        <w:tab/>
      </w:r>
    </w:p>
    <w:p w:rsidR="0018633A" w:rsidRPr="009412B9" w:rsidRDefault="007B36DE" w:rsidP="0018633A">
      <w:pPr>
        <w:autoSpaceDE w:val="0"/>
        <w:autoSpaceDN w:val="0"/>
        <w:adjustRightInd w:val="0"/>
        <w:jc w:val="both"/>
        <w:rPr>
          <w:b/>
          <w:sz w:val="24"/>
          <w:szCs w:val="24"/>
          <w:lang w:val="sr-Cyrl-RS"/>
        </w:rPr>
      </w:pPr>
      <w:r w:rsidRPr="009412B9">
        <w:rPr>
          <w:b/>
          <w:sz w:val="24"/>
          <w:szCs w:val="24"/>
          <w:lang w:val="sr-Cyrl-RS"/>
        </w:rPr>
        <w:tab/>
      </w:r>
      <w:r w:rsidR="00F20041" w:rsidRPr="009412B9">
        <w:rPr>
          <w:b/>
          <w:sz w:val="24"/>
          <w:szCs w:val="24"/>
          <w:u w:val="single"/>
          <w:lang w:val="sr-Cyrl-RS"/>
        </w:rPr>
        <w:t>За партију 37</w:t>
      </w:r>
      <w:r w:rsidR="00F20041" w:rsidRPr="009412B9">
        <w:rPr>
          <w:b/>
          <w:sz w:val="24"/>
          <w:szCs w:val="24"/>
          <w:lang w:val="sr-Cyrl-RS"/>
        </w:rPr>
        <w:t>.</w:t>
      </w:r>
    </w:p>
    <w:p w:rsidR="007B36DE" w:rsidRPr="009412B9" w:rsidRDefault="0018633A" w:rsidP="0018633A">
      <w:pPr>
        <w:autoSpaceDE w:val="0"/>
        <w:autoSpaceDN w:val="0"/>
        <w:adjustRightInd w:val="0"/>
        <w:jc w:val="both"/>
        <w:rPr>
          <w:b/>
          <w:sz w:val="24"/>
          <w:szCs w:val="24"/>
          <w:lang w:val="sr-Cyrl-RS"/>
        </w:rPr>
      </w:pPr>
      <w:r w:rsidRPr="009412B9">
        <w:rPr>
          <w:b/>
          <w:sz w:val="24"/>
          <w:szCs w:val="24"/>
          <w:lang w:val="sr-Cyrl-RS"/>
        </w:rPr>
        <w:tab/>
        <w:t xml:space="preserve">- </w:t>
      </w:r>
      <w:r w:rsidR="007B36DE" w:rsidRPr="009412B9">
        <w:rPr>
          <w:sz w:val="24"/>
          <w:szCs w:val="24"/>
          <w:lang w:val="sr-Cyrl-CS"/>
        </w:rPr>
        <w:t xml:space="preserve">  </w:t>
      </w:r>
      <w:r w:rsidR="007B36DE" w:rsidRPr="009412B9">
        <w:rPr>
          <w:sz w:val="24"/>
          <w:szCs w:val="24"/>
          <w:lang w:val="de-DE"/>
        </w:rPr>
        <w:t xml:space="preserve">копије </w:t>
      </w:r>
      <w:r w:rsidR="007B36DE" w:rsidRPr="009412B9">
        <w:rPr>
          <w:sz w:val="24"/>
          <w:szCs w:val="24"/>
          <w:lang w:val="sr-Cyrl-CS"/>
        </w:rPr>
        <w:t>лиценци Издатих од Инжењерске коморе Србије и то:</w:t>
      </w:r>
    </w:p>
    <w:p w:rsidR="007B36DE" w:rsidRPr="009412B9" w:rsidRDefault="007B36DE" w:rsidP="007B36DE">
      <w:pPr>
        <w:jc w:val="both"/>
        <w:rPr>
          <w:sz w:val="24"/>
          <w:szCs w:val="24"/>
          <w:lang w:val="sr-Cyrl-CS"/>
        </w:rPr>
      </w:pPr>
      <w:r w:rsidRPr="009412B9">
        <w:rPr>
          <w:sz w:val="24"/>
          <w:szCs w:val="24"/>
          <w:lang w:val="sr-Cyrl-CS"/>
        </w:rPr>
        <w:t xml:space="preserve">           * Одговорни извођач радова електроенергетских инсталација ниског и средњег напона   </w:t>
      </w:r>
    </w:p>
    <w:p w:rsidR="007B36DE" w:rsidRPr="009412B9" w:rsidRDefault="007B36DE" w:rsidP="007B36DE">
      <w:pPr>
        <w:jc w:val="both"/>
        <w:rPr>
          <w:sz w:val="24"/>
          <w:szCs w:val="24"/>
          <w:lang w:val="sr-Cyrl-CS"/>
        </w:rPr>
      </w:pPr>
      <w:r w:rsidRPr="009412B9">
        <w:rPr>
          <w:sz w:val="24"/>
          <w:szCs w:val="24"/>
          <w:lang w:val="sr-Cyrl-CS"/>
        </w:rPr>
        <w:t xml:space="preserve">           * Одговорни пројектант електроенергетских инсталација ниског и средњег напона </w:t>
      </w:r>
    </w:p>
    <w:p w:rsidR="007B36DE" w:rsidRPr="009412B9" w:rsidRDefault="007B36DE" w:rsidP="007B36DE">
      <w:pPr>
        <w:jc w:val="both"/>
        <w:rPr>
          <w:sz w:val="24"/>
          <w:szCs w:val="24"/>
          <w:lang w:val="sr-Cyrl-RS"/>
        </w:rPr>
      </w:pPr>
      <w:r w:rsidRPr="009412B9">
        <w:rPr>
          <w:sz w:val="24"/>
          <w:szCs w:val="24"/>
          <w:lang w:val="sr-Cyrl-CS"/>
        </w:rPr>
        <w:lastRenderedPageBreak/>
        <w:t xml:space="preserve">           * Одговорни пројектант управаљања електромоторним погонима-аутоматика, мерење, </w:t>
      </w:r>
      <w:r w:rsidRPr="009412B9">
        <w:rPr>
          <w:sz w:val="24"/>
          <w:szCs w:val="24"/>
          <w:lang w:val="sr-Latn-CS"/>
        </w:rPr>
        <w:t xml:space="preserve"> </w:t>
      </w:r>
      <w:r w:rsidRPr="009412B9">
        <w:rPr>
          <w:sz w:val="24"/>
          <w:szCs w:val="24"/>
          <w:lang w:val="sr-Cyrl-RS"/>
        </w:rPr>
        <w:t xml:space="preserve">   </w:t>
      </w:r>
    </w:p>
    <w:p w:rsidR="0018633A" w:rsidRPr="009412B9" w:rsidRDefault="007B36DE" w:rsidP="007B36DE">
      <w:pPr>
        <w:ind w:firstLine="708"/>
        <w:jc w:val="both"/>
        <w:rPr>
          <w:sz w:val="24"/>
          <w:szCs w:val="24"/>
          <w:lang w:val="sr-Cyrl-CS"/>
        </w:rPr>
      </w:pPr>
      <w:r w:rsidRPr="009412B9">
        <w:rPr>
          <w:sz w:val="24"/>
          <w:szCs w:val="24"/>
          <w:lang w:val="sr-Cyrl-RS"/>
        </w:rPr>
        <w:t xml:space="preserve"> р</w:t>
      </w:r>
      <w:r w:rsidRPr="009412B9">
        <w:rPr>
          <w:sz w:val="24"/>
          <w:szCs w:val="24"/>
          <w:lang w:val="sr-Cyrl-CS"/>
        </w:rPr>
        <w:t xml:space="preserve">егулација </w:t>
      </w:r>
    </w:p>
    <w:p w:rsidR="0018633A" w:rsidRPr="009412B9" w:rsidRDefault="0018633A" w:rsidP="0018633A">
      <w:pPr>
        <w:autoSpaceDE w:val="0"/>
        <w:autoSpaceDN w:val="0"/>
        <w:adjustRightInd w:val="0"/>
        <w:jc w:val="both"/>
        <w:rPr>
          <w:sz w:val="24"/>
          <w:szCs w:val="24"/>
          <w:lang w:val="sr-Cyrl-RS"/>
        </w:rPr>
      </w:pPr>
      <w:r w:rsidRPr="009412B9">
        <w:rPr>
          <w:rFonts w:eastAsia="Calibri"/>
          <w:b/>
          <w:sz w:val="24"/>
          <w:szCs w:val="24"/>
          <w:lang w:val="sr-Cyrl-RS"/>
        </w:rPr>
        <w:tab/>
        <w:t>Доказ</w:t>
      </w:r>
      <w:r w:rsidRPr="009412B9">
        <w:rPr>
          <w:rFonts w:eastAsia="Calibri"/>
          <w:sz w:val="24"/>
          <w:szCs w:val="24"/>
          <w:lang w:val="sr-Cyrl-RS"/>
        </w:rPr>
        <w:t>:</w:t>
      </w:r>
      <w:r w:rsidRPr="009412B9">
        <w:rPr>
          <w:rFonts w:eastAsia="Calibri"/>
          <w:sz w:val="24"/>
          <w:szCs w:val="24"/>
          <w:lang w:val="sr-Latn-RS"/>
        </w:rPr>
        <w:t xml:space="preserve"> </w:t>
      </w:r>
      <w:r w:rsidRPr="009412B9">
        <w:rPr>
          <w:sz w:val="24"/>
          <w:szCs w:val="24"/>
        </w:rPr>
        <w:t>копије радне књижице кој</w:t>
      </w:r>
      <w:r w:rsidRPr="009412B9">
        <w:rPr>
          <w:sz w:val="24"/>
          <w:szCs w:val="24"/>
          <w:lang w:val="sr-Cyrl-RS"/>
        </w:rPr>
        <w:t>о</w:t>
      </w:r>
      <w:r w:rsidRPr="009412B9">
        <w:rPr>
          <w:sz w:val="24"/>
          <w:szCs w:val="24"/>
        </w:rPr>
        <w:t xml:space="preserve">м се доказује да је сервисер запослен код понуђача и/или копија уговора о раду, уговору о делу, уговору о повременим и привременим пословима </w:t>
      </w:r>
      <w:r w:rsidRPr="009412B9">
        <w:rPr>
          <w:sz w:val="24"/>
          <w:szCs w:val="24"/>
          <w:lang w:val="sr-Cyrl-RS"/>
        </w:rPr>
        <w:t xml:space="preserve">код понуђача </w:t>
      </w:r>
      <w:r w:rsidRPr="009412B9">
        <w:rPr>
          <w:sz w:val="24"/>
          <w:szCs w:val="24"/>
        </w:rPr>
        <w:t>уколико сервисер није запослен код понуђача</w:t>
      </w:r>
    </w:p>
    <w:p w:rsidR="0018633A" w:rsidRPr="009412B9" w:rsidRDefault="0018633A" w:rsidP="007B36DE">
      <w:pPr>
        <w:ind w:firstLine="708"/>
        <w:jc w:val="both"/>
        <w:rPr>
          <w:b/>
          <w:sz w:val="24"/>
          <w:szCs w:val="24"/>
          <w:lang w:val="sr-Cyrl-CS"/>
        </w:rPr>
      </w:pPr>
    </w:p>
    <w:p w:rsidR="0018633A" w:rsidRPr="009412B9" w:rsidRDefault="0018633A" w:rsidP="007B36DE">
      <w:pPr>
        <w:ind w:firstLine="708"/>
        <w:jc w:val="both"/>
        <w:rPr>
          <w:b/>
          <w:sz w:val="24"/>
          <w:szCs w:val="24"/>
          <w:u w:val="single"/>
          <w:lang w:val="sr-Cyrl-CS"/>
        </w:rPr>
      </w:pPr>
      <w:r w:rsidRPr="009412B9">
        <w:rPr>
          <w:b/>
          <w:sz w:val="24"/>
          <w:szCs w:val="24"/>
          <w:u w:val="single"/>
          <w:lang w:val="sr-Cyrl-CS"/>
        </w:rPr>
        <w:t>За партију 42.</w:t>
      </w:r>
    </w:p>
    <w:p w:rsidR="0018633A" w:rsidRPr="009412B9" w:rsidRDefault="007B36DE" w:rsidP="0018633A">
      <w:pPr>
        <w:autoSpaceDE w:val="0"/>
        <w:autoSpaceDN w:val="0"/>
        <w:adjustRightInd w:val="0"/>
        <w:jc w:val="both"/>
        <w:rPr>
          <w:sz w:val="24"/>
          <w:szCs w:val="24"/>
          <w:lang w:val="sr-Cyrl-CS"/>
        </w:rPr>
      </w:pPr>
      <w:r w:rsidRPr="009412B9">
        <w:rPr>
          <w:sz w:val="24"/>
          <w:szCs w:val="24"/>
          <w:lang w:val="sr-Cyrl-CS"/>
        </w:rPr>
        <w:t xml:space="preserve">           * Одговорни извођач радова телекомуникационих мрежа и система</w:t>
      </w:r>
      <w:r w:rsidR="0018633A" w:rsidRPr="009412B9">
        <w:rPr>
          <w:sz w:val="24"/>
          <w:szCs w:val="24"/>
          <w:lang w:val="sr-Cyrl-CS"/>
        </w:rPr>
        <w:t xml:space="preserve">. </w:t>
      </w:r>
    </w:p>
    <w:p w:rsidR="0018633A" w:rsidRPr="009412B9" w:rsidRDefault="0018633A" w:rsidP="0018633A">
      <w:pPr>
        <w:autoSpaceDE w:val="0"/>
        <w:autoSpaceDN w:val="0"/>
        <w:adjustRightInd w:val="0"/>
        <w:jc w:val="both"/>
        <w:rPr>
          <w:sz w:val="24"/>
          <w:szCs w:val="24"/>
          <w:lang w:val="sr-Cyrl-CS"/>
        </w:rPr>
      </w:pPr>
      <w:r w:rsidRPr="009412B9">
        <w:rPr>
          <w:sz w:val="24"/>
          <w:szCs w:val="24"/>
          <w:lang w:val="sr-Cyrl-CS"/>
        </w:rPr>
        <w:tab/>
      </w:r>
      <w:r w:rsidRPr="009412B9">
        <w:rPr>
          <w:rFonts w:eastAsia="Calibri"/>
          <w:b/>
          <w:sz w:val="24"/>
          <w:szCs w:val="24"/>
          <w:lang w:val="sr-Cyrl-RS"/>
        </w:rPr>
        <w:t>Доказ</w:t>
      </w:r>
      <w:r w:rsidRPr="009412B9">
        <w:rPr>
          <w:rFonts w:eastAsia="Calibri"/>
          <w:sz w:val="24"/>
          <w:szCs w:val="24"/>
          <w:lang w:val="sr-Cyrl-RS"/>
        </w:rPr>
        <w:t>:</w:t>
      </w:r>
      <w:r w:rsidRPr="009412B9">
        <w:rPr>
          <w:rFonts w:eastAsia="Calibri"/>
          <w:sz w:val="24"/>
          <w:szCs w:val="24"/>
          <w:lang w:val="sr-Latn-RS"/>
        </w:rPr>
        <w:t xml:space="preserve"> </w:t>
      </w:r>
      <w:r w:rsidRPr="009412B9">
        <w:rPr>
          <w:sz w:val="24"/>
          <w:szCs w:val="24"/>
        </w:rPr>
        <w:t>копије радне књижице кој</w:t>
      </w:r>
      <w:r w:rsidRPr="009412B9">
        <w:rPr>
          <w:sz w:val="24"/>
          <w:szCs w:val="24"/>
          <w:lang w:val="sr-Cyrl-RS"/>
        </w:rPr>
        <w:t>о</w:t>
      </w:r>
      <w:r w:rsidRPr="009412B9">
        <w:rPr>
          <w:sz w:val="24"/>
          <w:szCs w:val="24"/>
        </w:rPr>
        <w:t xml:space="preserve">м се доказује да је сервисер запослен код понуђача и/или копија уговора о раду, уговору о делу, уговору о повременим и привременим пословима </w:t>
      </w:r>
      <w:r w:rsidRPr="009412B9">
        <w:rPr>
          <w:sz w:val="24"/>
          <w:szCs w:val="24"/>
          <w:lang w:val="sr-Cyrl-RS"/>
        </w:rPr>
        <w:t xml:space="preserve">код понуђача </w:t>
      </w:r>
      <w:r w:rsidRPr="009412B9">
        <w:rPr>
          <w:sz w:val="24"/>
          <w:szCs w:val="24"/>
        </w:rPr>
        <w:t>уколико сервисер није запослен код понуђача</w:t>
      </w:r>
    </w:p>
    <w:p w:rsidR="007B36DE" w:rsidRPr="009412B9" w:rsidRDefault="007B36DE" w:rsidP="00442533">
      <w:pPr>
        <w:autoSpaceDE w:val="0"/>
        <w:autoSpaceDN w:val="0"/>
        <w:adjustRightInd w:val="0"/>
        <w:jc w:val="both"/>
        <w:rPr>
          <w:rFonts w:eastAsia="Calibri"/>
          <w:sz w:val="24"/>
          <w:szCs w:val="24"/>
          <w:lang w:val="sr-Cyrl-RS"/>
        </w:rPr>
      </w:pPr>
    </w:p>
    <w:p w:rsidR="00E642DC" w:rsidRPr="009412B9" w:rsidRDefault="00185768" w:rsidP="00552E34">
      <w:pPr>
        <w:autoSpaceDE w:val="0"/>
        <w:autoSpaceDN w:val="0"/>
        <w:adjustRightInd w:val="0"/>
        <w:jc w:val="both"/>
        <w:rPr>
          <w:rFonts w:eastAsia="Calibri"/>
          <w:b/>
          <w:sz w:val="24"/>
          <w:szCs w:val="24"/>
          <w:lang w:val="sr-Cyrl-RS"/>
        </w:rPr>
      </w:pPr>
      <w:r w:rsidRPr="009412B9">
        <w:rPr>
          <w:rFonts w:eastAsia="Calibri"/>
          <w:b/>
          <w:sz w:val="24"/>
          <w:szCs w:val="24"/>
          <w:lang w:val="sr-Cyrl-RS"/>
        </w:rPr>
        <w:t>3)</w:t>
      </w:r>
      <w:r w:rsidR="00876C5F" w:rsidRPr="009412B9">
        <w:rPr>
          <w:rFonts w:eastAsia="Calibri"/>
          <w:b/>
          <w:sz w:val="24"/>
          <w:szCs w:val="24"/>
          <w:lang w:val="sr-Latn-RS"/>
        </w:rPr>
        <w:t xml:space="preserve">  Технички капацитети</w:t>
      </w:r>
      <w:r w:rsidR="00876C5F" w:rsidRPr="009412B9">
        <w:rPr>
          <w:rFonts w:eastAsia="Calibri"/>
          <w:b/>
          <w:sz w:val="24"/>
          <w:szCs w:val="24"/>
          <w:lang w:val="sr-Cyrl-RS"/>
        </w:rPr>
        <w:t xml:space="preserve"> </w:t>
      </w:r>
    </w:p>
    <w:p w:rsidR="00E642DC" w:rsidRPr="009412B9" w:rsidRDefault="00E642DC" w:rsidP="00552E34">
      <w:pPr>
        <w:autoSpaceDE w:val="0"/>
        <w:autoSpaceDN w:val="0"/>
        <w:adjustRightInd w:val="0"/>
        <w:jc w:val="both"/>
        <w:rPr>
          <w:rFonts w:eastAsia="Calibri"/>
          <w:b/>
          <w:sz w:val="24"/>
          <w:szCs w:val="24"/>
          <w:lang w:val="sr-Cyrl-RS"/>
        </w:rPr>
      </w:pPr>
      <w:r w:rsidRPr="009412B9">
        <w:rPr>
          <w:rFonts w:eastAsia="Calibri"/>
          <w:b/>
          <w:sz w:val="24"/>
          <w:szCs w:val="24"/>
          <w:lang w:val="sr-Cyrl-RS"/>
        </w:rPr>
        <w:t xml:space="preserve">     </w:t>
      </w:r>
    </w:p>
    <w:p w:rsidR="00E642DC" w:rsidRPr="009412B9" w:rsidRDefault="00E642DC" w:rsidP="00552E34">
      <w:pPr>
        <w:autoSpaceDE w:val="0"/>
        <w:autoSpaceDN w:val="0"/>
        <w:adjustRightInd w:val="0"/>
        <w:jc w:val="both"/>
        <w:rPr>
          <w:rFonts w:eastAsia="Calibri"/>
          <w:b/>
          <w:sz w:val="24"/>
          <w:szCs w:val="24"/>
          <w:u w:val="single"/>
          <w:lang w:val="sr-Cyrl-RS"/>
        </w:rPr>
      </w:pPr>
      <w:r w:rsidRPr="009412B9">
        <w:rPr>
          <w:rFonts w:eastAsia="Calibri"/>
          <w:b/>
          <w:sz w:val="24"/>
          <w:szCs w:val="24"/>
          <w:lang w:val="sr-Cyrl-RS"/>
        </w:rPr>
        <w:t xml:space="preserve">      </w:t>
      </w:r>
      <w:r w:rsidRPr="009412B9">
        <w:rPr>
          <w:rFonts w:eastAsia="Calibri"/>
          <w:b/>
          <w:sz w:val="24"/>
          <w:szCs w:val="24"/>
          <w:u w:val="single"/>
          <w:lang w:val="sr-Cyrl-RS"/>
        </w:rPr>
        <w:t>З</w:t>
      </w:r>
      <w:r w:rsidR="00876C5F" w:rsidRPr="009412B9">
        <w:rPr>
          <w:rFonts w:eastAsia="Calibri"/>
          <w:b/>
          <w:sz w:val="24"/>
          <w:szCs w:val="24"/>
          <w:u w:val="single"/>
          <w:lang w:val="sr-Cyrl-RS"/>
        </w:rPr>
        <w:t xml:space="preserve">а партије (1, 2, 3, 4, 5, 6, 7, 8, 9, 10, 11, 12, 13, 14, 15, 16, 17, 18, 19, 20, 21, 22, 23, 24, 25, </w:t>
      </w:r>
      <w:r w:rsidRPr="009412B9">
        <w:rPr>
          <w:rFonts w:eastAsia="Calibri"/>
          <w:b/>
          <w:sz w:val="24"/>
          <w:szCs w:val="24"/>
          <w:u w:val="single"/>
          <w:lang w:val="sr-Cyrl-RS"/>
        </w:rPr>
        <w:t xml:space="preserve">   </w:t>
      </w:r>
    </w:p>
    <w:p w:rsidR="00552E34" w:rsidRPr="009412B9" w:rsidRDefault="00E642DC" w:rsidP="00552E34">
      <w:pPr>
        <w:autoSpaceDE w:val="0"/>
        <w:autoSpaceDN w:val="0"/>
        <w:adjustRightInd w:val="0"/>
        <w:jc w:val="both"/>
        <w:rPr>
          <w:rFonts w:eastAsia="Calibri"/>
          <w:b/>
          <w:sz w:val="24"/>
          <w:szCs w:val="24"/>
          <w:u w:val="single"/>
          <w:lang w:val="sr-Cyrl-RS"/>
        </w:rPr>
      </w:pPr>
      <w:r w:rsidRPr="009412B9">
        <w:rPr>
          <w:rFonts w:eastAsia="Calibri"/>
          <w:b/>
          <w:sz w:val="24"/>
          <w:szCs w:val="24"/>
          <w:lang w:val="sr-Cyrl-RS"/>
        </w:rPr>
        <w:t xml:space="preserve">      </w:t>
      </w:r>
      <w:r w:rsidR="00876C5F" w:rsidRPr="009412B9">
        <w:rPr>
          <w:rFonts w:eastAsia="Calibri"/>
          <w:b/>
          <w:sz w:val="24"/>
          <w:szCs w:val="24"/>
          <w:u w:val="single"/>
          <w:lang w:val="sr-Cyrl-RS"/>
        </w:rPr>
        <w:t>26, 27, 28, 29, 30, 31, 32, 33, 34)</w:t>
      </w:r>
    </w:p>
    <w:p w:rsidR="00876C5F" w:rsidRPr="009412B9" w:rsidRDefault="00876C5F" w:rsidP="00876C5F">
      <w:pPr>
        <w:autoSpaceDE w:val="0"/>
        <w:autoSpaceDN w:val="0"/>
        <w:adjustRightInd w:val="0"/>
        <w:jc w:val="both"/>
        <w:rPr>
          <w:rFonts w:eastAsia="Calibri"/>
          <w:sz w:val="24"/>
          <w:szCs w:val="24"/>
          <w:lang w:val="sr-Cyrl-RS"/>
        </w:rPr>
      </w:pPr>
      <w:r w:rsidRPr="009412B9">
        <w:rPr>
          <w:rFonts w:eastAsia="Calibri"/>
          <w:sz w:val="24"/>
          <w:szCs w:val="24"/>
          <w:lang w:val="sr-Cyrl-RS"/>
        </w:rPr>
        <w:tab/>
      </w:r>
      <w:r w:rsidR="00185768" w:rsidRPr="009412B9">
        <w:rPr>
          <w:rFonts w:eastAsia="Calibri"/>
          <w:sz w:val="24"/>
          <w:szCs w:val="24"/>
          <w:lang w:val="sr-Latn-RS"/>
        </w:rPr>
        <w:t xml:space="preserve">-  </w:t>
      </w:r>
      <w:r w:rsidR="00552E34" w:rsidRPr="009412B9">
        <w:rPr>
          <w:rFonts w:eastAsia="Calibri"/>
          <w:sz w:val="24"/>
          <w:szCs w:val="24"/>
          <w:lang w:val="sr-Cyrl-RS"/>
        </w:rPr>
        <w:t xml:space="preserve">Изјаву под пуном материјалном и кривичном одговорношћу потписану и оверену од стране понуђача да </w:t>
      </w:r>
      <w:r w:rsidR="00552E34" w:rsidRPr="009412B9">
        <w:rPr>
          <w:rFonts w:eastAsia="Calibri"/>
          <w:sz w:val="24"/>
          <w:szCs w:val="24"/>
          <w:lang w:val="sr-Latn-RS"/>
        </w:rPr>
        <w:t>располаж</w:t>
      </w:r>
      <w:r w:rsidR="00552E34" w:rsidRPr="009412B9">
        <w:rPr>
          <w:rFonts w:eastAsia="Calibri"/>
          <w:sz w:val="24"/>
          <w:szCs w:val="24"/>
          <w:lang w:val="sr-Cyrl-RS"/>
        </w:rPr>
        <w:t>е</w:t>
      </w:r>
      <w:r w:rsidR="00552E34" w:rsidRPr="009412B9">
        <w:rPr>
          <w:rFonts w:eastAsia="Calibri"/>
          <w:sz w:val="24"/>
          <w:szCs w:val="24"/>
          <w:lang w:val="sr-Latn-RS"/>
        </w:rPr>
        <w:t xml:space="preserve"> неопходним алатима и мерним уређајима техничких карактеристика апарата који су предмет јавне набавке.</w:t>
      </w:r>
    </w:p>
    <w:p w:rsidR="00315558" w:rsidRPr="009412B9" w:rsidRDefault="00315558" w:rsidP="00315558">
      <w:pPr>
        <w:jc w:val="both"/>
        <w:rPr>
          <w:sz w:val="24"/>
          <w:szCs w:val="24"/>
          <w:lang w:val="sr-Cyrl-CS"/>
        </w:rPr>
      </w:pPr>
      <w:r w:rsidRPr="009412B9">
        <w:rPr>
          <w:sz w:val="24"/>
          <w:szCs w:val="24"/>
          <w:lang w:val="sr-Cyrl-CS"/>
        </w:rPr>
        <w:tab/>
      </w:r>
    </w:p>
    <w:p w:rsidR="00315558" w:rsidRPr="009412B9" w:rsidRDefault="00315558" w:rsidP="00315558">
      <w:pPr>
        <w:jc w:val="both"/>
        <w:rPr>
          <w:b/>
          <w:sz w:val="24"/>
          <w:szCs w:val="24"/>
          <w:u w:val="single"/>
          <w:lang w:val="sr-Cyrl-CS"/>
        </w:rPr>
      </w:pPr>
      <w:r w:rsidRPr="009412B9">
        <w:rPr>
          <w:sz w:val="24"/>
          <w:szCs w:val="24"/>
          <w:lang w:val="sr-Cyrl-CS"/>
        </w:rPr>
        <w:tab/>
      </w:r>
      <w:r w:rsidRPr="009412B9">
        <w:rPr>
          <w:b/>
          <w:sz w:val="24"/>
          <w:szCs w:val="24"/>
          <w:u w:val="single"/>
          <w:lang w:val="sr-Cyrl-CS"/>
        </w:rPr>
        <w:t>За партију 37.</w:t>
      </w:r>
    </w:p>
    <w:p w:rsidR="00315558" w:rsidRPr="009412B9" w:rsidRDefault="00315558" w:rsidP="00315558">
      <w:pPr>
        <w:jc w:val="both"/>
        <w:rPr>
          <w:sz w:val="24"/>
          <w:szCs w:val="24"/>
          <w:lang w:val="sr-Cyrl-CS"/>
        </w:rPr>
      </w:pPr>
      <w:r w:rsidRPr="009412B9">
        <w:rPr>
          <w:sz w:val="24"/>
          <w:szCs w:val="24"/>
          <w:lang w:val="sr-Cyrl-CS"/>
        </w:rPr>
        <w:tab/>
      </w:r>
      <w:r w:rsidRPr="009412B9">
        <w:rPr>
          <w:b/>
          <w:sz w:val="24"/>
          <w:szCs w:val="24"/>
          <w:lang w:val="sr-Cyrl-CS"/>
        </w:rPr>
        <w:t>Доказ</w:t>
      </w:r>
      <w:r w:rsidRPr="009412B9">
        <w:rPr>
          <w:sz w:val="24"/>
          <w:szCs w:val="24"/>
          <w:lang w:val="sr-Cyrl-CS"/>
        </w:rPr>
        <w:t>: о поседовању адекватне опреме за понуђене услуге - платформу за рад на висини - копију пописне листе-за опрему, потписана од стране овлашћеног лица понуђача и оверена печатом.</w:t>
      </w:r>
    </w:p>
    <w:p w:rsidR="00876C5F" w:rsidRPr="009412B9" w:rsidRDefault="00876C5F" w:rsidP="00876C5F">
      <w:pPr>
        <w:autoSpaceDE w:val="0"/>
        <w:autoSpaceDN w:val="0"/>
        <w:adjustRightInd w:val="0"/>
        <w:jc w:val="both"/>
        <w:rPr>
          <w:rFonts w:eastAsia="Calibri"/>
          <w:sz w:val="24"/>
          <w:szCs w:val="24"/>
          <w:lang w:val="sr-Cyrl-RS"/>
        </w:rPr>
      </w:pPr>
      <w:r w:rsidRPr="009412B9">
        <w:rPr>
          <w:rFonts w:eastAsia="Calibri"/>
          <w:sz w:val="24"/>
          <w:szCs w:val="24"/>
          <w:lang w:val="sr-Cyrl-RS"/>
        </w:rPr>
        <w:tab/>
      </w:r>
    </w:p>
    <w:p w:rsidR="00E642DC" w:rsidRPr="009412B9" w:rsidRDefault="005D40F0" w:rsidP="005D40F0">
      <w:pPr>
        <w:autoSpaceDE w:val="0"/>
        <w:autoSpaceDN w:val="0"/>
        <w:adjustRightInd w:val="0"/>
        <w:jc w:val="both"/>
        <w:rPr>
          <w:rFonts w:eastAsiaTheme="minorHAnsi"/>
          <w:b/>
          <w:sz w:val="24"/>
          <w:szCs w:val="24"/>
          <w:lang w:val="sr-Cyrl-RS"/>
        </w:rPr>
      </w:pPr>
      <w:r w:rsidRPr="009412B9">
        <w:rPr>
          <w:rFonts w:eastAsia="Calibri"/>
          <w:b/>
          <w:sz w:val="24"/>
          <w:szCs w:val="24"/>
          <w:lang w:val="sr-Cyrl-RS"/>
        </w:rPr>
        <w:t>4)</w:t>
      </w:r>
      <w:r w:rsidR="00E205E8" w:rsidRPr="009412B9">
        <w:rPr>
          <w:rFonts w:eastAsiaTheme="minorHAnsi"/>
          <w:b/>
          <w:sz w:val="24"/>
          <w:szCs w:val="24"/>
          <w:lang w:val="sr-Cyrl-RS"/>
        </w:rPr>
        <w:t xml:space="preserve"> </w:t>
      </w:r>
      <w:r w:rsidR="00422366" w:rsidRPr="009412B9">
        <w:rPr>
          <w:rFonts w:eastAsiaTheme="minorHAnsi"/>
          <w:b/>
          <w:sz w:val="24"/>
          <w:szCs w:val="24"/>
          <w:lang w:val="sr-Cyrl-RS"/>
        </w:rPr>
        <w:t xml:space="preserve"> </w:t>
      </w:r>
      <w:r w:rsidR="00E205E8" w:rsidRPr="009412B9">
        <w:rPr>
          <w:rFonts w:eastAsiaTheme="minorHAnsi"/>
          <w:b/>
          <w:sz w:val="24"/>
          <w:szCs w:val="24"/>
          <w:lang w:val="sr-Cyrl-RS"/>
        </w:rPr>
        <w:t>Финансијски капацитет:</w:t>
      </w:r>
    </w:p>
    <w:p w:rsidR="00E642DC" w:rsidRPr="009412B9" w:rsidRDefault="00E642DC" w:rsidP="005D40F0">
      <w:pPr>
        <w:autoSpaceDE w:val="0"/>
        <w:autoSpaceDN w:val="0"/>
        <w:adjustRightInd w:val="0"/>
        <w:jc w:val="both"/>
        <w:rPr>
          <w:rFonts w:eastAsiaTheme="minorHAnsi"/>
          <w:sz w:val="24"/>
          <w:szCs w:val="24"/>
          <w:lang w:val="sr-Cyrl-RS"/>
        </w:rPr>
      </w:pPr>
    </w:p>
    <w:p w:rsidR="00E642DC" w:rsidRPr="009412B9" w:rsidRDefault="00E642DC" w:rsidP="005D40F0">
      <w:pPr>
        <w:autoSpaceDE w:val="0"/>
        <w:autoSpaceDN w:val="0"/>
        <w:adjustRightInd w:val="0"/>
        <w:jc w:val="both"/>
        <w:rPr>
          <w:rFonts w:eastAsia="Calibri"/>
          <w:b/>
          <w:sz w:val="24"/>
          <w:szCs w:val="24"/>
          <w:u w:val="single"/>
          <w:lang w:val="sr-Cyrl-RS"/>
        </w:rPr>
      </w:pPr>
      <w:r w:rsidRPr="009412B9">
        <w:rPr>
          <w:rFonts w:eastAsiaTheme="minorHAnsi"/>
          <w:sz w:val="24"/>
          <w:szCs w:val="24"/>
          <w:lang w:val="sr-Cyrl-RS"/>
        </w:rPr>
        <w:t xml:space="preserve">     </w:t>
      </w:r>
      <w:r w:rsidRPr="009412B9">
        <w:rPr>
          <w:rFonts w:eastAsiaTheme="minorHAnsi"/>
          <w:sz w:val="24"/>
          <w:szCs w:val="24"/>
          <w:u w:val="single"/>
          <w:lang w:val="sr-Cyrl-RS"/>
        </w:rPr>
        <w:t>За партије</w:t>
      </w:r>
      <w:r w:rsidR="00E205E8" w:rsidRPr="009412B9">
        <w:rPr>
          <w:rFonts w:eastAsiaTheme="minorHAnsi"/>
          <w:sz w:val="24"/>
          <w:szCs w:val="24"/>
          <w:u w:val="single"/>
          <w:lang w:val="sr-Latn-RS"/>
        </w:rPr>
        <w:t xml:space="preserve"> </w:t>
      </w:r>
      <w:r w:rsidR="005D40F0" w:rsidRPr="009412B9">
        <w:rPr>
          <w:rFonts w:eastAsia="Calibri"/>
          <w:b/>
          <w:sz w:val="24"/>
          <w:szCs w:val="24"/>
          <w:u w:val="single"/>
          <w:lang w:val="sr-Cyrl-RS"/>
        </w:rPr>
        <w:t xml:space="preserve">(1, 2, 3, 4, 5, 6, 7, 8, 9, 10, 11, 12, 13, 14, 15, 16, 17, 18, 19, 20, 21, </w:t>
      </w:r>
      <w:r w:rsidR="00422366" w:rsidRPr="009412B9">
        <w:rPr>
          <w:rFonts w:eastAsia="Calibri"/>
          <w:b/>
          <w:sz w:val="24"/>
          <w:szCs w:val="24"/>
          <w:u w:val="single"/>
          <w:lang w:val="sr-Cyrl-RS"/>
        </w:rPr>
        <w:t xml:space="preserve"> </w:t>
      </w:r>
      <w:r w:rsidR="005D40F0" w:rsidRPr="009412B9">
        <w:rPr>
          <w:rFonts w:eastAsia="Calibri"/>
          <w:b/>
          <w:sz w:val="24"/>
          <w:szCs w:val="24"/>
          <w:u w:val="single"/>
          <w:lang w:val="sr-Cyrl-RS"/>
        </w:rPr>
        <w:t xml:space="preserve">22, 23, 24, 25, </w:t>
      </w:r>
    </w:p>
    <w:p w:rsidR="005D40F0" w:rsidRPr="009412B9" w:rsidRDefault="00E642DC" w:rsidP="005D40F0">
      <w:pPr>
        <w:autoSpaceDE w:val="0"/>
        <w:autoSpaceDN w:val="0"/>
        <w:adjustRightInd w:val="0"/>
        <w:jc w:val="both"/>
        <w:rPr>
          <w:rFonts w:eastAsia="Calibri"/>
          <w:b/>
          <w:sz w:val="24"/>
          <w:szCs w:val="24"/>
          <w:u w:val="single"/>
          <w:lang w:val="sr-Cyrl-RS"/>
        </w:rPr>
      </w:pPr>
      <w:r w:rsidRPr="009412B9">
        <w:rPr>
          <w:rFonts w:eastAsia="Calibri"/>
          <w:b/>
          <w:sz w:val="24"/>
          <w:szCs w:val="24"/>
          <w:lang w:val="sr-Cyrl-RS"/>
        </w:rPr>
        <w:t xml:space="preserve">    </w:t>
      </w:r>
      <w:r w:rsidRPr="009412B9">
        <w:rPr>
          <w:rFonts w:eastAsia="Calibri"/>
          <w:b/>
          <w:sz w:val="24"/>
          <w:szCs w:val="24"/>
          <w:u w:val="single"/>
          <w:lang w:val="sr-Cyrl-RS"/>
        </w:rPr>
        <w:t xml:space="preserve"> </w:t>
      </w:r>
      <w:r w:rsidR="005D40F0" w:rsidRPr="009412B9">
        <w:rPr>
          <w:rFonts w:eastAsia="Calibri"/>
          <w:b/>
          <w:sz w:val="24"/>
          <w:szCs w:val="24"/>
          <w:u w:val="single"/>
          <w:lang w:val="sr-Cyrl-RS"/>
        </w:rPr>
        <w:t>26, 27, 28, 29, 30, 31, 32, 33, 34)</w:t>
      </w:r>
    </w:p>
    <w:p w:rsidR="005D40F0" w:rsidRPr="009412B9" w:rsidRDefault="005D40F0" w:rsidP="00876C5F">
      <w:pPr>
        <w:suppressAutoHyphens/>
        <w:autoSpaceDE w:val="0"/>
        <w:autoSpaceDN w:val="0"/>
        <w:adjustRightInd w:val="0"/>
        <w:spacing w:line="100" w:lineRule="atLeast"/>
        <w:jc w:val="both"/>
        <w:rPr>
          <w:rFonts w:eastAsiaTheme="minorHAnsi"/>
          <w:sz w:val="24"/>
          <w:szCs w:val="24"/>
          <w:lang w:val="sr-Cyrl-RS"/>
        </w:rPr>
      </w:pPr>
    </w:p>
    <w:p w:rsidR="00876C5F" w:rsidRPr="009412B9" w:rsidRDefault="007B36DE" w:rsidP="00876C5F">
      <w:pPr>
        <w:suppressAutoHyphens/>
        <w:autoSpaceDE w:val="0"/>
        <w:autoSpaceDN w:val="0"/>
        <w:adjustRightInd w:val="0"/>
        <w:spacing w:line="100" w:lineRule="atLeast"/>
        <w:jc w:val="both"/>
        <w:rPr>
          <w:rFonts w:eastAsiaTheme="minorHAnsi"/>
          <w:sz w:val="24"/>
          <w:szCs w:val="24"/>
          <w:lang w:val="sr-Latn-RS"/>
        </w:rPr>
      </w:pPr>
      <w:r w:rsidRPr="009412B9">
        <w:rPr>
          <w:sz w:val="24"/>
          <w:szCs w:val="24"/>
          <w:lang w:val="sr-Cyrl-CS"/>
        </w:rPr>
        <w:tab/>
        <w:t xml:space="preserve">- </w:t>
      </w:r>
      <w:r w:rsidR="00876C5F" w:rsidRPr="009412B9">
        <w:rPr>
          <w:sz w:val="24"/>
          <w:szCs w:val="24"/>
          <w:lang w:val="sr-Cyrl-CS"/>
        </w:rPr>
        <w:t xml:space="preserve">Референтна листа за </w:t>
      </w:r>
      <w:r w:rsidR="00876C5F" w:rsidRPr="009412B9">
        <w:rPr>
          <w:rFonts w:eastAsiaTheme="minorHAnsi"/>
          <w:sz w:val="24"/>
          <w:szCs w:val="24"/>
          <w:lang w:val="sr-Latn-RS"/>
        </w:rPr>
        <w:t xml:space="preserve">за било који </w:t>
      </w:r>
      <w:r w:rsidR="00876C5F" w:rsidRPr="009412B9">
        <w:rPr>
          <w:rFonts w:eastAsiaTheme="minorHAnsi"/>
          <w:sz w:val="24"/>
          <w:szCs w:val="24"/>
          <w:lang w:val="sr-Cyrl-RS"/>
        </w:rPr>
        <w:t>извршен сервис апарата у понуђеној партији (</w:t>
      </w:r>
      <w:r w:rsidR="00876C5F" w:rsidRPr="009412B9">
        <w:rPr>
          <w:rFonts w:eastAsiaTheme="minorHAnsi"/>
          <w:sz w:val="24"/>
          <w:szCs w:val="24"/>
          <w:lang w:val="sr-Latn-RS"/>
        </w:rPr>
        <w:t>у референтном периоду</w:t>
      </w:r>
      <w:r w:rsidR="00876C5F" w:rsidRPr="009412B9">
        <w:rPr>
          <w:rFonts w:eastAsiaTheme="minorHAnsi"/>
          <w:sz w:val="24"/>
          <w:szCs w:val="24"/>
          <w:lang w:val="sr-Cyrl-RS"/>
        </w:rPr>
        <w:t xml:space="preserve"> - </w:t>
      </w:r>
      <w:r w:rsidR="00876C5F" w:rsidRPr="009412B9">
        <w:rPr>
          <w:rFonts w:eastAsiaTheme="minorHAnsi"/>
          <w:sz w:val="24"/>
          <w:szCs w:val="24"/>
          <w:lang w:val="sr-Latn-RS"/>
        </w:rPr>
        <w:t xml:space="preserve">претходних </w:t>
      </w:r>
      <w:r w:rsidR="00876C5F" w:rsidRPr="009412B9">
        <w:rPr>
          <w:rFonts w:eastAsiaTheme="minorHAnsi"/>
          <w:sz w:val="24"/>
          <w:szCs w:val="24"/>
          <w:lang w:val="sr-Cyrl-RS"/>
        </w:rPr>
        <w:t>3</w:t>
      </w:r>
      <w:r w:rsidR="00876C5F" w:rsidRPr="009412B9">
        <w:rPr>
          <w:rFonts w:eastAsiaTheme="minorHAnsi"/>
          <w:sz w:val="24"/>
          <w:szCs w:val="24"/>
          <w:lang w:val="sr-Latn-RS"/>
        </w:rPr>
        <w:t xml:space="preserve"> година тј. у периоду од</w:t>
      </w:r>
      <w:r w:rsidR="00876C5F" w:rsidRPr="009412B9">
        <w:rPr>
          <w:rFonts w:eastAsiaTheme="minorHAnsi"/>
          <w:sz w:val="24"/>
          <w:szCs w:val="24"/>
          <w:lang w:val="sr-Cyrl-RS"/>
        </w:rPr>
        <w:t xml:space="preserve"> 01.01. 2013. године до 01.01.2016. године, у </w:t>
      </w:r>
      <w:r w:rsidR="00876C5F" w:rsidRPr="009412B9">
        <w:rPr>
          <w:iCs/>
          <w:sz w:val="24"/>
          <w:szCs w:val="24"/>
        </w:rPr>
        <w:t xml:space="preserve">укупном износу не мањем од </w:t>
      </w:r>
      <w:r w:rsidR="00876C5F" w:rsidRPr="009412B9">
        <w:rPr>
          <w:iCs/>
          <w:sz w:val="24"/>
          <w:szCs w:val="24"/>
          <w:lang w:val="sr-Cyrl-RS"/>
        </w:rPr>
        <w:t>1</w:t>
      </w:r>
      <w:r w:rsidR="00876C5F" w:rsidRPr="009412B9">
        <w:rPr>
          <w:iCs/>
          <w:sz w:val="24"/>
          <w:szCs w:val="24"/>
        </w:rPr>
        <w:t>.000.000,00 динара</w:t>
      </w:r>
      <w:r w:rsidR="00876C5F" w:rsidRPr="009412B9">
        <w:rPr>
          <w:rFonts w:eastAsiaTheme="minorHAnsi"/>
          <w:sz w:val="24"/>
          <w:szCs w:val="24"/>
          <w:lang w:val="sr-Latn-RS"/>
        </w:rPr>
        <w:t>).</w:t>
      </w:r>
      <w:r w:rsidR="00876C5F" w:rsidRPr="009412B9">
        <w:rPr>
          <w:b/>
          <w:iCs/>
          <w:sz w:val="24"/>
          <w:szCs w:val="24"/>
          <w:lang w:val="sr-Cyrl-RS"/>
        </w:rPr>
        <w:t xml:space="preserve"> </w:t>
      </w:r>
    </w:p>
    <w:p w:rsidR="007B36DE" w:rsidRPr="009412B9" w:rsidRDefault="00422366" w:rsidP="00876C5F">
      <w:pPr>
        <w:autoSpaceDE w:val="0"/>
        <w:autoSpaceDN w:val="0"/>
        <w:adjustRightInd w:val="0"/>
        <w:jc w:val="both"/>
        <w:rPr>
          <w:sz w:val="24"/>
          <w:szCs w:val="24"/>
          <w:lang w:val="sr-Cyrl-CS"/>
        </w:rPr>
      </w:pPr>
      <w:r w:rsidRPr="009412B9">
        <w:rPr>
          <w:b/>
          <w:sz w:val="24"/>
          <w:szCs w:val="24"/>
          <w:lang w:val="sr-Cyrl-CS"/>
        </w:rPr>
        <w:tab/>
      </w:r>
      <w:r w:rsidR="007B36DE" w:rsidRPr="009412B9">
        <w:rPr>
          <w:b/>
          <w:sz w:val="24"/>
          <w:szCs w:val="24"/>
          <w:lang w:val="sr-Cyrl-CS"/>
        </w:rPr>
        <w:t>Доказ</w:t>
      </w:r>
      <w:r w:rsidR="007B36DE" w:rsidRPr="009412B9">
        <w:rPr>
          <w:sz w:val="24"/>
          <w:szCs w:val="24"/>
          <w:lang w:val="sr-Cyrl-CS"/>
        </w:rPr>
        <w:t>: п</w:t>
      </w:r>
      <w:r w:rsidR="00876C5F" w:rsidRPr="009412B9">
        <w:rPr>
          <w:sz w:val="24"/>
          <w:szCs w:val="24"/>
          <w:lang w:val="sr-Cyrl-CS"/>
        </w:rPr>
        <w:t>отписан модел Референтне листе од стране Наручиоца посла (модел се налази у прилогу</w:t>
      </w:r>
      <w:r w:rsidR="007B36DE" w:rsidRPr="009412B9">
        <w:rPr>
          <w:sz w:val="24"/>
          <w:szCs w:val="24"/>
          <w:lang w:val="sr-Cyrl-CS"/>
        </w:rPr>
        <w:t xml:space="preserve"> страна: </w:t>
      </w:r>
      <w:r w:rsidR="0042321A" w:rsidRPr="009412B9">
        <w:rPr>
          <w:sz w:val="24"/>
          <w:szCs w:val="24"/>
          <w:lang w:val="sr-Cyrl-CS"/>
        </w:rPr>
        <w:t>29</w:t>
      </w:r>
      <w:r w:rsidR="00876C5F" w:rsidRPr="009412B9">
        <w:rPr>
          <w:sz w:val="24"/>
          <w:szCs w:val="24"/>
          <w:lang w:val="sr-Cyrl-CS"/>
        </w:rPr>
        <w:t>)</w:t>
      </w:r>
      <w:r w:rsidR="0042321A" w:rsidRPr="009412B9">
        <w:rPr>
          <w:sz w:val="24"/>
          <w:szCs w:val="24"/>
          <w:lang w:val="sr-Cyrl-CS"/>
        </w:rPr>
        <w:t xml:space="preserve"> </w:t>
      </w:r>
      <w:r w:rsidR="00876C5F" w:rsidRPr="009412B9">
        <w:rPr>
          <w:sz w:val="24"/>
          <w:szCs w:val="24"/>
          <w:lang w:val="sr-Cyrl-CS"/>
        </w:rPr>
        <w:t>- довољно је доставити по једну референтну листу за сваку партиј</w:t>
      </w:r>
      <w:r w:rsidR="0042321A" w:rsidRPr="009412B9">
        <w:rPr>
          <w:sz w:val="24"/>
          <w:szCs w:val="24"/>
          <w:lang w:val="sr-Cyrl-CS"/>
        </w:rPr>
        <w:t>у која се нуди или фотокопију Уговор о извршењу услуга.</w:t>
      </w:r>
    </w:p>
    <w:p w:rsidR="00BF7B23" w:rsidRPr="009412B9" w:rsidRDefault="00BF7B23" w:rsidP="00BF7B23">
      <w:pPr>
        <w:pStyle w:val="ListParagraph"/>
        <w:ind w:left="714"/>
        <w:jc w:val="both"/>
        <w:rPr>
          <w:lang w:val="sr-Cyrl-CS"/>
        </w:rPr>
      </w:pPr>
    </w:p>
    <w:p w:rsidR="00BF7B23" w:rsidRPr="009412B9" w:rsidRDefault="00BF7B23" w:rsidP="00BF7B23">
      <w:pPr>
        <w:pStyle w:val="ListParagraph"/>
        <w:ind w:left="0" w:firstLine="708"/>
        <w:jc w:val="both"/>
        <w:rPr>
          <w:b/>
          <w:u w:val="single"/>
          <w:lang w:val="sr-Cyrl-CS"/>
        </w:rPr>
      </w:pPr>
      <w:r w:rsidRPr="009412B9">
        <w:rPr>
          <w:b/>
          <w:u w:val="single"/>
          <w:lang w:val="sr-Cyrl-CS"/>
        </w:rPr>
        <w:t>Општа документација подноси се једна за све партије.</w:t>
      </w:r>
    </w:p>
    <w:p w:rsidR="00BF7B23" w:rsidRPr="009412B9" w:rsidRDefault="00BF7B23" w:rsidP="00BF7B23">
      <w:pPr>
        <w:pStyle w:val="ListParagraph"/>
        <w:ind w:left="0"/>
        <w:jc w:val="both"/>
        <w:rPr>
          <w:b/>
          <w:u w:val="single"/>
          <w:lang w:val="sr-Cyrl-CS"/>
        </w:rPr>
      </w:pPr>
    </w:p>
    <w:p w:rsidR="005B2579" w:rsidRPr="009412B9" w:rsidRDefault="005B2579" w:rsidP="006C1BBE">
      <w:pPr>
        <w:autoSpaceDE w:val="0"/>
        <w:autoSpaceDN w:val="0"/>
        <w:adjustRightInd w:val="0"/>
        <w:jc w:val="both"/>
        <w:rPr>
          <w:rFonts w:eastAsiaTheme="minorHAnsi"/>
          <w:b/>
          <w:bCs/>
          <w:sz w:val="24"/>
          <w:szCs w:val="24"/>
          <w:lang w:val="sr-Cyrl-RS"/>
        </w:rPr>
      </w:pPr>
      <w:r w:rsidRPr="009412B9">
        <w:rPr>
          <w:rFonts w:eastAsiaTheme="minorHAnsi"/>
          <w:b/>
          <w:bCs/>
          <w:sz w:val="24"/>
          <w:szCs w:val="24"/>
          <w:lang w:val="sr-Cyrl-RS"/>
        </w:rPr>
        <w:tab/>
      </w:r>
      <w:r w:rsidR="00DD0C9D" w:rsidRPr="009412B9">
        <w:rPr>
          <w:rFonts w:eastAsiaTheme="minorHAnsi"/>
          <w:b/>
          <w:bCs/>
          <w:sz w:val="24"/>
          <w:szCs w:val="24"/>
          <w:lang w:val="sr-Latn-RS"/>
        </w:rPr>
        <w:t>Уколико понуђач не испуни све тражене услове, односно не достави</w:t>
      </w:r>
      <w:r w:rsidRPr="009412B9">
        <w:rPr>
          <w:rFonts w:eastAsiaTheme="minorHAnsi"/>
          <w:b/>
          <w:bCs/>
          <w:sz w:val="24"/>
          <w:szCs w:val="24"/>
          <w:lang w:val="sr-Cyrl-RS"/>
        </w:rPr>
        <w:t xml:space="preserve"> </w:t>
      </w:r>
      <w:r w:rsidR="00DD0C9D" w:rsidRPr="009412B9">
        <w:rPr>
          <w:rFonts w:eastAsiaTheme="minorHAnsi"/>
          <w:b/>
          <w:bCs/>
          <w:sz w:val="24"/>
          <w:szCs w:val="24"/>
          <w:lang w:val="sr-Latn-RS"/>
        </w:rPr>
        <w:t>одговарајуће доказе за њих, његова понуда ће се сматрати неприхватљивом и</w:t>
      </w:r>
      <w:r w:rsidRPr="009412B9">
        <w:rPr>
          <w:rFonts w:eastAsiaTheme="minorHAnsi"/>
          <w:b/>
          <w:bCs/>
          <w:sz w:val="24"/>
          <w:szCs w:val="24"/>
          <w:lang w:val="sr-Cyrl-RS"/>
        </w:rPr>
        <w:t xml:space="preserve"> </w:t>
      </w:r>
      <w:r w:rsidR="00DD0C9D" w:rsidRPr="009412B9">
        <w:rPr>
          <w:rFonts w:eastAsiaTheme="minorHAnsi"/>
          <w:b/>
          <w:bCs/>
          <w:sz w:val="24"/>
          <w:szCs w:val="24"/>
          <w:lang w:val="sr-Latn-RS"/>
        </w:rPr>
        <w:t>као таква одбити.</w:t>
      </w:r>
      <w:r w:rsidRPr="009412B9">
        <w:rPr>
          <w:rFonts w:eastAsiaTheme="minorHAnsi"/>
          <w:b/>
          <w:bCs/>
          <w:sz w:val="24"/>
          <w:szCs w:val="24"/>
          <w:lang w:val="sr-Cyrl-RS"/>
        </w:rPr>
        <w:t xml:space="preserve"> </w:t>
      </w:r>
    </w:p>
    <w:p w:rsidR="005B2579" w:rsidRPr="009412B9" w:rsidRDefault="005B2579" w:rsidP="006C1BBE">
      <w:pPr>
        <w:autoSpaceDE w:val="0"/>
        <w:autoSpaceDN w:val="0"/>
        <w:adjustRightInd w:val="0"/>
        <w:jc w:val="both"/>
        <w:rPr>
          <w:rFonts w:eastAsiaTheme="minorHAnsi"/>
          <w:b/>
          <w:bCs/>
          <w:sz w:val="24"/>
          <w:szCs w:val="24"/>
          <w:lang w:val="sr-Cyrl-RS"/>
        </w:rPr>
      </w:pPr>
      <w:r w:rsidRPr="009412B9">
        <w:rPr>
          <w:rFonts w:eastAsiaTheme="minorHAnsi"/>
          <w:b/>
          <w:bCs/>
          <w:sz w:val="24"/>
          <w:szCs w:val="24"/>
          <w:lang w:val="sr-Cyrl-RS"/>
        </w:rPr>
        <w:tab/>
      </w:r>
    </w:p>
    <w:p w:rsidR="005B2579" w:rsidRPr="009412B9" w:rsidRDefault="005B2579" w:rsidP="006C1BBE">
      <w:pPr>
        <w:autoSpaceDE w:val="0"/>
        <w:autoSpaceDN w:val="0"/>
        <w:adjustRightInd w:val="0"/>
        <w:jc w:val="both"/>
        <w:rPr>
          <w:rFonts w:eastAsiaTheme="minorHAnsi"/>
          <w:b/>
          <w:bCs/>
          <w:sz w:val="24"/>
          <w:szCs w:val="24"/>
          <w:lang w:val="sr-Cyrl-RS"/>
        </w:rPr>
      </w:pPr>
      <w:r w:rsidRPr="009412B9">
        <w:rPr>
          <w:rFonts w:eastAsiaTheme="minorHAnsi"/>
          <w:b/>
          <w:bCs/>
          <w:sz w:val="24"/>
          <w:szCs w:val="24"/>
          <w:lang w:val="sr-Cyrl-RS"/>
        </w:rPr>
        <w:tab/>
      </w:r>
      <w:r w:rsidR="00DD0C9D" w:rsidRPr="009412B9">
        <w:rPr>
          <w:rFonts w:eastAsiaTheme="minorHAnsi"/>
          <w:b/>
          <w:bCs/>
          <w:sz w:val="24"/>
          <w:szCs w:val="24"/>
          <w:lang w:val="sr-Latn-RS"/>
        </w:rPr>
        <w:t>Наручилац задржава право да у поступку стручне оцене понуда захтева додатне</w:t>
      </w:r>
      <w:r w:rsidRPr="009412B9">
        <w:rPr>
          <w:rFonts w:eastAsiaTheme="minorHAnsi"/>
          <w:b/>
          <w:bCs/>
          <w:sz w:val="24"/>
          <w:szCs w:val="24"/>
          <w:lang w:val="sr-Cyrl-RS"/>
        </w:rPr>
        <w:t xml:space="preserve"> </w:t>
      </w:r>
      <w:r w:rsidR="00DD0C9D" w:rsidRPr="009412B9">
        <w:rPr>
          <w:rFonts w:eastAsiaTheme="minorHAnsi"/>
          <w:b/>
          <w:bCs/>
          <w:sz w:val="24"/>
          <w:szCs w:val="24"/>
          <w:lang w:val="sr-Latn-RS"/>
        </w:rPr>
        <w:t>доказе ради појашњења понуде и утврђивања стварне садржине понуде.</w:t>
      </w:r>
      <w:r w:rsidRPr="009412B9">
        <w:rPr>
          <w:rFonts w:eastAsiaTheme="minorHAnsi"/>
          <w:b/>
          <w:bCs/>
          <w:sz w:val="24"/>
          <w:szCs w:val="24"/>
          <w:lang w:val="sr-Cyrl-RS"/>
        </w:rPr>
        <w:t xml:space="preserve"> </w:t>
      </w:r>
    </w:p>
    <w:p w:rsidR="005B2579" w:rsidRPr="009412B9" w:rsidRDefault="005B2579" w:rsidP="006C1BBE">
      <w:pPr>
        <w:autoSpaceDE w:val="0"/>
        <w:autoSpaceDN w:val="0"/>
        <w:adjustRightInd w:val="0"/>
        <w:jc w:val="both"/>
        <w:rPr>
          <w:rFonts w:eastAsiaTheme="minorHAnsi"/>
          <w:b/>
          <w:bCs/>
          <w:sz w:val="24"/>
          <w:szCs w:val="24"/>
          <w:lang w:val="sr-Cyrl-RS"/>
        </w:rPr>
      </w:pPr>
    </w:p>
    <w:p w:rsidR="005B2579" w:rsidRPr="009412B9" w:rsidRDefault="005B2579" w:rsidP="006C1BBE">
      <w:pPr>
        <w:autoSpaceDE w:val="0"/>
        <w:autoSpaceDN w:val="0"/>
        <w:adjustRightInd w:val="0"/>
        <w:jc w:val="both"/>
        <w:rPr>
          <w:rFonts w:eastAsiaTheme="minorHAnsi"/>
          <w:b/>
          <w:bCs/>
          <w:sz w:val="24"/>
          <w:szCs w:val="24"/>
          <w:lang w:val="sr-Cyrl-RS"/>
        </w:rPr>
      </w:pPr>
      <w:r w:rsidRPr="009412B9">
        <w:rPr>
          <w:rFonts w:eastAsiaTheme="minorHAnsi"/>
          <w:b/>
          <w:bCs/>
          <w:sz w:val="24"/>
          <w:szCs w:val="24"/>
          <w:lang w:val="sr-Cyrl-RS"/>
        </w:rPr>
        <w:tab/>
      </w:r>
      <w:r w:rsidR="00DD0C9D" w:rsidRPr="009412B9">
        <w:rPr>
          <w:rFonts w:eastAsiaTheme="minorHAnsi"/>
          <w:b/>
          <w:bCs/>
          <w:sz w:val="24"/>
          <w:szCs w:val="24"/>
          <w:lang w:val="sr-Latn-RS"/>
        </w:rPr>
        <w:t xml:space="preserve">Уколико понуду подноси група понуђача </w:t>
      </w:r>
      <w:r w:rsidRPr="009412B9">
        <w:rPr>
          <w:sz w:val="24"/>
          <w:szCs w:val="24"/>
        </w:rPr>
        <w:t>Изјава мора бити потписана од стране овлашћеног лица сваког понуђача из групе понуђача и оверена печатом</w:t>
      </w:r>
      <w:r w:rsidRPr="009412B9">
        <w:rPr>
          <w:sz w:val="24"/>
          <w:szCs w:val="24"/>
          <w:lang w:val="sr-Cyrl-RS"/>
        </w:rPr>
        <w:t>,</w:t>
      </w:r>
      <w:r w:rsidRPr="009412B9">
        <w:rPr>
          <w:rFonts w:eastAsiaTheme="minorHAnsi"/>
          <w:sz w:val="24"/>
          <w:szCs w:val="24"/>
          <w:lang w:val="sr-Latn-RS"/>
        </w:rPr>
        <w:t xml:space="preserve"> </w:t>
      </w:r>
      <w:r w:rsidR="00DD0C9D" w:rsidRPr="009412B9">
        <w:rPr>
          <w:rFonts w:eastAsiaTheme="minorHAnsi"/>
          <w:sz w:val="24"/>
          <w:szCs w:val="24"/>
          <w:lang w:val="sr-Latn-RS"/>
        </w:rPr>
        <w:t>а доказ из</w:t>
      </w:r>
      <w:r w:rsidRPr="009412B9">
        <w:rPr>
          <w:rFonts w:eastAsiaTheme="minorHAnsi"/>
          <w:sz w:val="24"/>
          <w:szCs w:val="24"/>
          <w:lang w:val="sr-Cyrl-RS"/>
        </w:rPr>
        <w:t xml:space="preserve"> </w:t>
      </w:r>
      <w:r w:rsidR="00DD0C9D" w:rsidRPr="009412B9">
        <w:rPr>
          <w:rFonts w:eastAsiaTheme="minorHAnsi"/>
          <w:sz w:val="24"/>
          <w:szCs w:val="24"/>
          <w:lang w:val="sr-Latn-RS"/>
        </w:rPr>
        <w:t>члана 75. став 1. тач. 5) Закона, дужан је да достави понуђач из групе понуђача којем је</w:t>
      </w:r>
      <w:r w:rsidRPr="009412B9">
        <w:rPr>
          <w:rFonts w:eastAsiaTheme="minorHAnsi"/>
          <w:sz w:val="24"/>
          <w:szCs w:val="24"/>
          <w:lang w:val="sr-Cyrl-RS"/>
        </w:rPr>
        <w:t xml:space="preserve"> </w:t>
      </w:r>
      <w:r w:rsidR="00DD0C9D" w:rsidRPr="009412B9">
        <w:rPr>
          <w:rFonts w:eastAsiaTheme="minorHAnsi"/>
          <w:sz w:val="24"/>
          <w:szCs w:val="24"/>
          <w:lang w:val="sr-Latn-RS"/>
        </w:rPr>
        <w:t>поверено извршење дела набавке за који је неопходна испуњеност тог услова.</w:t>
      </w:r>
      <w:r w:rsidRPr="009412B9">
        <w:rPr>
          <w:rFonts w:eastAsiaTheme="minorHAnsi"/>
          <w:sz w:val="24"/>
          <w:szCs w:val="24"/>
          <w:lang w:val="sr-Cyrl-RS"/>
        </w:rPr>
        <w:t xml:space="preserve"> </w:t>
      </w:r>
      <w:r w:rsidR="00DD0C9D" w:rsidRPr="009412B9">
        <w:rPr>
          <w:rFonts w:eastAsiaTheme="minorHAnsi"/>
          <w:b/>
          <w:bCs/>
          <w:sz w:val="24"/>
          <w:szCs w:val="24"/>
          <w:lang w:val="sr-Latn-RS"/>
        </w:rPr>
        <w:t>Додатне услове група понуђача испуњава заједно.</w:t>
      </w:r>
      <w:r w:rsidRPr="009412B9">
        <w:rPr>
          <w:rFonts w:eastAsiaTheme="minorHAnsi"/>
          <w:b/>
          <w:bCs/>
          <w:sz w:val="24"/>
          <w:szCs w:val="24"/>
          <w:lang w:val="sr-Cyrl-RS"/>
        </w:rPr>
        <w:t xml:space="preserve"> </w:t>
      </w:r>
    </w:p>
    <w:p w:rsidR="00B7645B" w:rsidRPr="009412B9" w:rsidRDefault="00B7645B" w:rsidP="006C1BBE">
      <w:pPr>
        <w:autoSpaceDE w:val="0"/>
        <w:autoSpaceDN w:val="0"/>
        <w:adjustRightInd w:val="0"/>
        <w:jc w:val="both"/>
        <w:rPr>
          <w:rFonts w:eastAsiaTheme="minorHAnsi"/>
          <w:b/>
          <w:bCs/>
          <w:sz w:val="24"/>
          <w:szCs w:val="24"/>
          <w:lang w:val="sr-Cyrl-RS"/>
        </w:rPr>
      </w:pPr>
    </w:p>
    <w:p w:rsidR="005B2579" w:rsidRPr="009412B9" w:rsidRDefault="005B2579" w:rsidP="006C1BBE">
      <w:pPr>
        <w:autoSpaceDE w:val="0"/>
        <w:autoSpaceDN w:val="0"/>
        <w:adjustRightInd w:val="0"/>
        <w:jc w:val="both"/>
        <w:rPr>
          <w:rFonts w:eastAsiaTheme="minorHAnsi"/>
          <w:sz w:val="24"/>
          <w:szCs w:val="24"/>
          <w:lang w:val="sr-Cyrl-RS"/>
        </w:rPr>
      </w:pPr>
      <w:r w:rsidRPr="009412B9">
        <w:rPr>
          <w:rFonts w:eastAsiaTheme="minorHAnsi"/>
          <w:b/>
          <w:bCs/>
          <w:sz w:val="24"/>
          <w:szCs w:val="24"/>
          <w:lang w:val="sr-Cyrl-RS"/>
        </w:rPr>
        <w:lastRenderedPageBreak/>
        <w:tab/>
      </w:r>
      <w:r w:rsidR="00DD0C9D" w:rsidRPr="009412B9">
        <w:rPr>
          <w:rFonts w:eastAsiaTheme="minorHAnsi"/>
          <w:b/>
          <w:bCs/>
          <w:sz w:val="24"/>
          <w:szCs w:val="24"/>
          <w:lang w:val="sr-Latn-RS"/>
        </w:rPr>
        <w:t>Уколико понуђач подноси понуду са подизвођачем</w:t>
      </w:r>
      <w:r w:rsidR="00DD0C9D" w:rsidRPr="009412B9">
        <w:rPr>
          <w:rFonts w:eastAsiaTheme="minorHAnsi"/>
          <w:sz w:val="24"/>
          <w:szCs w:val="24"/>
          <w:lang w:val="sr-Latn-RS"/>
        </w:rPr>
        <w:t xml:space="preserve">, понуђач је дужан </w:t>
      </w:r>
      <w:r w:rsidRPr="009412B9">
        <w:rPr>
          <w:sz w:val="24"/>
          <w:szCs w:val="24"/>
        </w:rPr>
        <w:t xml:space="preserve">да достави Изјаву подизвођача (Образац изјаве подизвођача, дат је у поглављу V одељак 3.), </w:t>
      </w:r>
      <w:proofErr w:type="gramStart"/>
      <w:r w:rsidRPr="009412B9">
        <w:rPr>
          <w:sz w:val="24"/>
          <w:szCs w:val="24"/>
        </w:rPr>
        <w:t>потписану</w:t>
      </w:r>
      <w:proofErr w:type="gramEnd"/>
      <w:r w:rsidRPr="009412B9">
        <w:rPr>
          <w:sz w:val="24"/>
          <w:szCs w:val="24"/>
        </w:rPr>
        <w:t xml:space="preserve"> од стране овлашћеног лица подизвођача и оверену печатом</w:t>
      </w:r>
      <w:r w:rsidRPr="009412B9">
        <w:rPr>
          <w:sz w:val="24"/>
          <w:szCs w:val="24"/>
          <w:lang w:val="sr-Cyrl-RS"/>
        </w:rPr>
        <w:t xml:space="preserve">, </w:t>
      </w:r>
      <w:r w:rsidR="00DD0C9D" w:rsidRPr="009412B9">
        <w:rPr>
          <w:rFonts w:eastAsiaTheme="minorHAnsi"/>
          <w:sz w:val="24"/>
          <w:szCs w:val="24"/>
          <w:lang w:val="sr-Latn-RS"/>
        </w:rPr>
        <w:t>а доказ из члана 75. став 1. тач. 5) Закона, за део набавке који ће понуђач извршити</w:t>
      </w:r>
      <w:r w:rsidRPr="009412B9">
        <w:rPr>
          <w:rFonts w:eastAsiaTheme="minorHAnsi"/>
          <w:sz w:val="24"/>
          <w:szCs w:val="24"/>
          <w:lang w:val="sr-Cyrl-RS"/>
        </w:rPr>
        <w:t xml:space="preserve"> </w:t>
      </w:r>
      <w:r w:rsidR="00DD0C9D" w:rsidRPr="009412B9">
        <w:rPr>
          <w:rFonts w:eastAsiaTheme="minorHAnsi"/>
          <w:sz w:val="24"/>
          <w:szCs w:val="24"/>
          <w:lang w:val="sr-Latn-RS"/>
        </w:rPr>
        <w:t>преко подизвођача.</w:t>
      </w:r>
    </w:p>
    <w:p w:rsidR="005B2579" w:rsidRPr="009412B9" w:rsidRDefault="005B2579" w:rsidP="006C1BBE">
      <w:pPr>
        <w:autoSpaceDE w:val="0"/>
        <w:autoSpaceDN w:val="0"/>
        <w:adjustRightInd w:val="0"/>
        <w:jc w:val="both"/>
        <w:rPr>
          <w:rFonts w:eastAsiaTheme="minorHAnsi"/>
          <w:sz w:val="24"/>
          <w:szCs w:val="24"/>
          <w:lang w:val="sr-Cyrl-RS"/>
        </w:rPr>
      </w:pPr>
      <w:r w:rsidRPr="009412B9">
        <w:rPr>
          <w:rFonts w:eastAsiaTheme="minorHAnsi"/>
          <w:sz w:val="24"/>
          <w:szCs w:val="24"/>
          <w:lang w:val="sr-Cyrl-RS"/>
        </w:rPr>
        <w:t xml:space="preserve"> </w:t>
      </w:r>
    </w:p>
    <w:p w:rsidR="00DD0C9D" w:rsidRPr="009412B9" w:rsidRDefault="005B2579" w:rsidP="006C1BBE">
      <w:pPr>
        <w:autoSpaceDE w:val="0"/>
        <w:autoSpaceDN w:val="0"/>
        <w:adjustRightInd w:val="0"/>
        <w:jc w:val="both"/>
        <w:rPr>
          <w:rFonts w:eastAsiaTheme="minorHAnsi"/>
          <w:sz w:val="24"/>
          <w:szCs w:val="24"/>
          <w:lang w:val="sr-Cyrl-RS"/>
        </w:rPr>
      </w:pPr>
      <w:r w:rsidRPr="009412B9">
        <w:rPr>
          <w:rFonts w:eastAsiaTheme="minorHAnsi"/>
          <w:sz w:val="24"/>
          <w:szCs w:val="24"/>
          <w:lang w:val="sr-Cyrl-RS"/>
        </w:rPr>
        <w:tab/>
      </w:r>
      <w:r w:rsidR="00DD0C9D" w:rsidRPr="009412B9">
        <w:rPr>
          <w:rFonts w:eastAsiaTheme="minorHAnsi"/>
          <w:sz w:val="24"/>
          <w:szCs w:val="24"/>
          <w:lang w:val="sr-Latn-RS"/>
        </w:rPr>
        <w:t>Наведене доказе о испуњености услова понуђач може доставити у виду неоверених</w:t>
      </w:r>
      <w:r w:rsidRPr="009412B9">
        <w:rPr>
          <w:rFonts w:eastAsiaTheme="minorHAnsi"/>
          <w:sz w:val="24"/>
          <w:szCs w:val="24"/>
          <w:lang w:val="sr-Cyrl-RS"/>
        </w:rPr>
        <w:t xml:space="preserve"> </w:t>
      </w:r>
      <w:r w:rsidR="00DD0C9D" w:rsidRPr="009412B9">
        <w:rPr>
          <w:rFonts w:eastAsiaTheme="minorHAnsi"/>
          <w:sz w:val="24"/>
          <w:szCs w:val="24"/>
          <w:lang w:val="sr-Latn-RS"/>
        </w:rPr>
        <w:t xml:space="preserve">копија, а наручилац </w:t>
      </w:r>
      <w:r w:rsidRPr="009412B9">
        <w:rPr>
          <w:rFonts w:eastAsiaTheme="minorHAnsi"/>
          <w:sz w:val="24"/>
          <w:szCs w:val="24"/>
          <w:lang w:val="sr-Cyrl-RS"/>
        </w:rPr>
        <w:t>је може да</w:t>
      </w:r>
      <w:r w:rsidR="00DD0C9D" w:rsidRPr="009412B9">
        <w:rPr>
          <w:rFonts w:eastAsiaTheme="minorHAnsi"/>
          <w:sz w:val="24"/>
          <w:szCs w:val="24"/>
          <w:lang w:val="sr-Latn-RS"/>
        </w:rPr>
        <w:t xml:space="preserve"> пре доношења одлуке о додели уговора да тражи од понуђача,</w:t>
      </w:r>
      <w:r w:rsidRPr="009412B9">
        <w:rPr>
          <w:rFonts w:eastAsiaTheme="minorHAnsi"/>
          <w:sz w:val="24"/>
          <w:szCs w:val="24"/>
          <w:lang w:val="sr-Cyrl-RS"/>
        </w:rPr>
        <w:t xml:space="preserve"> </w:t>
      </w:r>
      <w:r w:rsidR="00DD0C9D" w:rsidRPr="009412B9">
        <w:rPr>
          <w:rFonts w:eastAsiaTheme="minorHAnsi"/>
          <w:sz w:val="24"/>
          <w:szCs w:val="24"/>
          <w:lang w:val="sr-Latn-RS"/>
        </w:rPr>
        <w:t>чија је понуда на основу извештаја за јавну набавку оцењена као најповољнија, да</w:t>
      </w:r>
      <w:r w:rsidRPr="009412B9">
        <w:rPr>
          <w:rFonts w:eastAsiaTheme="minorHAnsi"/>
          <w:sz w:val="24"/>
          <w:szCs w:val="24"/>
          <w:lang w:val="sr-Cyrl-RS"/>
        </w:rPr>
        <w:t xml:space="preserve"> </w:t>
      </w:r>
      <w:r w:rsidR="00DD0C9D" w:rsidRPr="009412B9">
        <w:rPr>
          <w:rFonts w:eastAsiaTheme="minorHAnsi"/>
          <w:sz w:val="24"/>
          <w:szCs w:val="24"/>
          <w:lang w:val="sr-Latn-RS"/>
        </w:rPr>
        <w:t>достави на увид оригинал или оверену копију свих или појединих доказа.</w:t>
      </w:r>
    </w:p>
    <w:p w:rsidR="00630D62" w:rsidRPr="009412B9" w:rsidRDefault="00630D62" w:rsidP="006C1BBE">
      <w:pPr>
        <w:autoSpaceDE w:val="0"/>
        <w:autoSpaceDN w:val="0"/>
        <w:adjustRightInd w:val="0"/>
        <w:jc w:val="both"/>
        <w:rPr>
          <w:rFonts w:eastAsiaTheme="minorHAnsi"/>
          <w:sz w:val="24"/>
          <w:szCs w:val="24"/>
          <w:lang w:val="sr-Cyrl-RS"/>
        </w:rPr>
      </w:pPr>
    </w:p>
    <w:p w:rsidR="00DD0C9D" w:rsidRPr="009412B9" w:rsidRDefault="005B2579" w:rsidP="006C1BBE">
      <w:pPr>
        <w:autoSpaceDE w:val="0"/>
        <w:autoSpaceDN w:val="0"/>
        <w:adjustRightInd w:val="0"/>
        <w:jc w:val="both"/>
        <w:rPr>
          <w:rFonts w:eastAsiaTheme="minorHAnsi"/>
          <w:sz w:val="24"/>
          <w:szCs w:val="24"/>
          <w:lang w:val="sr-Latn-RS"/>
        </w:rPr>
      </w:pPr>
      <w:r w:rsidRPr="009412B9">
        <w:rPr>
          <w:rFonts w:eastAsiaTheme="minorHAnsi"/>
          <w:sz w:val="24"/>
          <w:szCs w:val="24"/>
          <w:lang w:val="sr-Cyrl-RS"/>
        </w:rPr>
        <w:tab/>
      </w:r>
      <w:r w:rsidR="00DD0C9D" w:rsidRPr="009412B9">
        <w:rPr>
          <w:rFonts w:eastAsiaTheme="minorHAnsi"/>
          <w:sz w:val="24"/>
          <w:szCs w:val="24"/>
          <w:lang w:val="sr-Latn-RS"/>
        </w:rPr>
        <w:t>Ако понуђач у остављеном, примереном року који не може бити краћи од пет дана, не</w:t>
      </w:r>
    </w:p>
    <w:p w:rsidR="00DD0C9D" w:rsidRPr="009412B9" w:rsidRDefault="00DD0C9D" w:rsidP="006C1BBE">
      <w:pPr>
        <w:autoSpaceDE w:val="0"/>
        <w:autoSpaceDN w:val="0"/>
        <w:adjustRightInd w:val="0"/>
        <w:jc w:val="both"/>
        <w:rPr>
          <w:rFonts w:eastAsiaTheme="minorHAnsi"/>
          <w:sz w:val="24"/>
          <w:szCs w:val="24"/>
          <w:lang w:val="sr-Cyrl-RS"/>
        </w:rPr>
      </w:pPr>
      <w:r w:rsidRPr="009412B9">
        <w:rPr>
          <w:rFonts w:eastAsiaTheme="minorHAnsi"/>
          <w:sz w:val="24"/>
          <w:szCs w:val="24"/>
          <w:lang w:val="sr-Latn-RS"/>
        </w:rPr>
        <w:t>достави на увид оригинал или оверену копију тражених доказа, наручилац ће његову</w:t>
      </w:r>
      <w:r w:rsidR="005B2579" w:rsidRPr="009412B9">
        <w:rPr>
          <w:rFonts w:eastAsiaTheme="minorHAnsi"/>
          <w:sz w:val="24"/>
          <w:szCs w:val="24"/>
          <w:lang w:val="sr-Cyrl-RS"/>
        </w:rPr>
        <w:t xml:space="preserve"> </w:t>
      </w:r>
      <w:r w:rsidRPr="009412B9">
        <w:rPr>
          <w:rFonts w:eastAsiaTheme="minorHAnsi"/>
          <w:sz w:val="24"/>
          <w:szCs w:val="24"/>
          <w:lang w:val="sr-Latn-RS"/>
        </w:rPr>
        <w:t>понуду одбити као неприхватљиву.</w:t>
      </w:r>
    </w:p>
    <w:p w:rsidR="005B2579" w:rsidRPr="009412B9" w:rsidRDefault="005B2579" w:rsidP="006C1BBE">
      <w:pPr>
        <w:autoSpaceDE w:val="0"/>
        <w:autoSpaceDN w:val="0"/>
        <w:adjustRightInd w:val="0"/>
        <w:jc w:val="both"/>
        <w:rPr>
          <w:rFonts w:eastAsiaTheme="minorHAnsi"/>
          <w:sz w:val="24"/>
          <w:szCs w:val="24"/>
          <w:lang w:val="sr-Cyrl-RS"/>
        </w:rPr>
      </w:pPr>
    </w:p>
    <w:p w:rsidR="00DD0C9D" w:rsidRPr="009412B9" w:rsidRDefault="005B2579" w:rsidP="006C1BBE">
      <w:pPr>
        <w:autoSpaceDE w:val="0"/>
        <w:autoSpaceDN w:val="0"/>
        <w:adjustRightInd w:val="0"/>
        <w:jc w:val="both"/>
        <w:rPr>
          <w:rFonts w:eastAsiaTheme="minorHAnsi"/>
          <w:sz w:val="24"/>
          <w:szCs w:val="24"/>
          <w:lang w:val="sr-Cyrl-RS"/>
        </w:rPr>
      </w:pPr>
      <w:r w:rsidRPr="009412B9">
        <w:rPr>
          <w:rFonts w:eastAsiaTheme="minorHAnsi"/>
          <w:sz w:val="24"/>
          <w:szCs w:val="24"/>
          <w:lang w:val="sr-Cyrl-RS"/>
        </w:rPr>
        <w:tab/>
      </w:r>
      <w:r w:rsidR="00DD0C9D" w:rsidRPr="009412B9">
        <w:rPr>
          <w:rFonts w:eastAsiaTheme="minorHAnsi"/>
          <w:sz w:val="24"/>
          <w:szCs w:val="24"/>
          <w:lang w:val="sr-Latn-RS"/>
        </w:rPr>
        <w:t>Уколико је понуђач уписан у регистар понуђача, то значи да испуњава обавезене услове</w:t>
      </w:r>
      <w:r w:rsidRPr="009412B9">
        <w:rPr>
          <w:rFonts w:eastAsiaTheme="minorHAnsi"/>
          <w:sz w:val="24"/>
          <w:szCs w:val="24"/>
          <w:lang w:val="sr-Cyrl-RS"/>
        </w:rPr>
        <w:t xml:space="preserve"> </w:t>
      </w:r>
      <w:r w:rsidR="00DD0C9D" w:rsidRPr="009412B9">
        <w:rPr>
          <w:rFonts w:eastAsiaTheme="minorHAnsi"/>
          <w:sz w:val="24"/>
          <w:szCs w:val="24"/>
          <w:lang w:val="sr-Latn-RS"/>
        </w:rPr>
        <w:t>из члана 75. став 1. тачка 1) до 4), Закона о јавним набавкама, те није у обавези да у</w:t>
      </w:r>
      <w:r w:rsidRPr="009412B9">
        <w:rPr>
          <w:rFonts w:eastAsiaTheme="minorHAnsi"/>
          <w:sz w:val="24"/>
          <w:szCs w:val="24"/>
          <w:lang w:val="sr-Cyrl-RS"/>
        </w:rPr>
        <w:t xml:space="preserve"> </w:t>
      </w:r>
      <w:r w:rsidR="00DD0C9D" w:rsidRPr="009412B9">
        <w:rPr>
          <w:rFonts w:eastAsiaTheme="minorHAnsi"/>
          <w:sz w:val="24"/>
          <w:szCs w:val="24"/>
          <w:lang w:val="sr-Latn-RS"/>
        </w:rPr>
        <w:t>понуди или пријави подноси доказе о тим условима, довољно је да уз понуду достави</w:t>
      </w:r>
      <w:r w:rsidRPr="009412B9">
        <w:rPr>
          <w:rFonts w:eastAsiaTheme="minorHAnsi"/>
          <w:sz w:val="24"/>
          <w:szCs w:val="24"/>
          <w:lang w:val="sr-Cyrl-RS"/>
        </w:rPr>
        <w:t xml:space="preserve"> </w:t>
      </w:r>
      <w:r w:rsidR="00DD0C9D" w:rsidRPr="009412B9">
        <w:rPr>
          <w:rFonts w:eastAsiaTheme="minorHAnsi"/>
          <w:sz w:val="24"/>
          <w:szCs w:val="24"/>
          <w:lang w:val="sr-Latn-RS"/>
        </w:rPr>
        <w:t>Извод о регистрованим подацима о понуђачу – који издаје Агенција за привредне регистре</w:t>
      </w:r>
      <w:r w:rsidRPr="009412B9">
        <w:rPr>
          <w:rFonts w:eastAsiaTheme="minorHAnsi"/>
          <w:sz w:val="24"/>
          <w:szCs w:val="24"/>
          <w:lang w:val="sr-Cyrl-RS"/>
        </w:rPr>
        <w:t xml:space="preserve"> </w:t>
      </w:r>
      <w:r w:rsidR="00DD0C9D" w:rsidRPr="009412B9">
        <w:rPr>
          <w:rFonts w:eastAsiaTheme="minorHAnsi"/>
          <w:sz w:val="24"/>
          <w:szCs w:val="24"/>
          <w:lang w:val="sr-Latn-RS"/>
        </w:rPr>
        <w:t>или изјаву под кривичном и материјалном одговорношћу у којој наводи интернет адресу</w:t>
      </w:r>
      <w:r w:rsidRPr="009412B9">
        <w:rPr>
          <w:rFonts w:eastAsiaTheme="minorHAnsi"/>
          <w:sz w:val="24"/>
          <w:szCs w:val="24"/>
          <w:lang w:val="sr-Cyrl-RS"/>
        </w:rPr>
        <w:t xml:space="preserve"> </w:t>
      </w:r>
      <w:r w:rsidR="00DD0C9D" w:rsidRPr="009412B9">
        <w:rPr>
          <w:rFonts w:eastAsiaTheme="minorHAnsi"/>
          <w:sz w:val="24"/>
          <w:szCs w:val="24"/>
          <w:lang w:val="sr-Latn-RS"/>
        </w:rPr>
        <w:t>Агенције за привредне регистре где се може проверити да је Понуђач регистрован у</w:t>
      </w:r>
      <w:r w:rsidRPr="009412B9">
        <w:rPr>
          <w:rFonts w:eastAsiaTheme="minorHAnsi"/>
          <w:sz w:val="24"/>
          <w:szCs w:val="24"/>
          <w:lang w:val="sr-Cyrl-RS"/>
        </w:rPr>
        <w:t xml:space="preserve"> </w:t>
      </w:r>
      <w:r w:rsidR="00DD0C9D" w:rsidRPr="009412B9">
        <w:rPr>
          <w:rFonts w:eastAsiaTheme="minorHAnsi"/>
          <w:sz w:val="24"/>
          <w:szCs w:val="24"/>
          <w:lang w:val="sr-Latn-RS"/>
        </w:rPr>
        <w:t>регистру понуђача.</w:t>
      </w:r>
    </w:p>
    <w:p w:rsidR="005B2579" w:rsidRPr="009412B9" w:rsidRDefault="005B2579" w:rsidP="006C1BBE">
      <w:pPr>
        <w:autoSpaceDE w:val="0"/>
        <w:autoSpaceDN w:val="0"/>
        <w:adjustRightInd w:val="0"/>
        <w:jc w:val="both"/>
        <w:rPr>
          <w:rFonts w:eastAsiaTheme="minorHAnsi"/>
          <w:sz w:val="24"/>
          <w:szCs w:val="24"/>
          <w:lang w:val="sr-Cyrl-RS"/>
        </w:rPr>
      </w:pPr>
    </w:p>
    <w:p w:rsidR="00DD0C9D" w:rsidRPr="009412B9" w:rsidRDefault="005B2579" w:rsidP="006C1BBE">
      <w:pPr>
        <w:autoSpaceDE w:val="0"/>
        <w:autoSpaceDN w:val="0"/>
        <w:adjustRightInd w:val="0"/>
        <w:jc w:val="both"/>
        <w:rPr>
          <w:rFonts w:eastAsiaTheme="minorHAnsi"/>
          <w:sz w:val="24"/>
          <w:szCs w:val="24"/>
          <w:lang w:val="sr-Latn-RS"/>
        </w:rPr>
      </w:pPr>
      <w:r w:rsidRPr="009412B9">
        <w:rPr>
          <w:rFonts w:eastAsiaTheme="minorHAnsi"/>
          <w:sz w:val="24"/>
          <w:szCs w:val="24"/>
          <w:lang w:val="sr-Cyrl-RS"/>
        </w:rPr>
        <w:tab/>
      </w:r>
      <w:r w:rsidR="00DD0C9D" w:rsidRPr="009412B9">
        <w:rPr>
          <w:rFonts w:eastAsiaTheme="minorHAnsi"/>
          <w:sz w:val="24"/>
          <w:szCs w:val="24"/>
          <w:lang w:val="sr-Latn-RS"/>
        </w:rPr>
        <w:t>Наручилац неће одбити понуду као неприхватљиву, уколико не садржи доказ одређен</w:t>
      </w:r>
    </w:p>
    <w:p w:rsidR="00DD0C9D" w:rsidRPr="009412B9" w:rsidRDefault="00DD0C9D" w:rsidP="006C1BBE">
      <w:pPr>
        <w:autoSpaceDE w:val="0"/>
        <w:autoSpaceDN w:val="0"/>
        <w:adjustRightInd w:val="0"/>
        <w:jc w:val="both"/>
        <w:rPr>
          <w:rFonts w:eastAsiaTheme="minorHAnsi"/>
          <w:sz w:val="24"/>
          <w:szCs w:val="24"/>
          <w:lang w:val="sr-Latn-RS"/>
        </w:rPr>
      </w:pPr>
      <w:r w:rsidRPr="009412B9">
        <w:rPr>
          <w:rFonts w:eastAsiaTheme="minorHAnsi"/>
          <w:sz w:val="24"/>
          <w:szCs w:val="24"/>
          <w:lang w:val="sr-Latn-RS"/>
        </w:rPr>
        <w:t>конкурсном документацијом, ако понуђач наведе у понуди интернет страницу на којој су</w:t>
      </w:r>
      <w:r w:rsidR="005B2579" w:rsidRPr="009412B9">
        <w:rPr>
          <w:rFonts w:eastAsiaTheme="minorHAnsi"/>
          <w:sz w:val="24"/>
          <w:szCs w:val="24"/>
          <w:lang w:val="sr-Cyrl-RS"/>
        </w:rPr>
        <w:t xml:space="preserve"> </w:t>
      </w:r>
      <w:r w:rsidRPr="009412B9">
        <w:rPr>
          <w:rFonts w:eastAsiaTheme="minorHAnsi"/>
          <w:sz w:val="24"/>
          <w:szCs w:val="24"/>
          <w:lang w:val="sr-Latn-RS"/>
        </w:rPr>
        <w:t>подаци који су тражени у оквиру услова јавно доступни.</w:t>
      </w:r>
    </w:p>
    <w:p w:rsidR="00DD0C9D" w:rsidRPr="009412B9" w:rsidRDefault="00DD0C9D" w:rsidP="006C1BBE">
      <w:pPr>
        <w:autoSpaceDE w:val="0"/>
        <w:autoSpaceDN w:val="0"/>
        <w:adjustRightInd w:val="0"/>
        <w:jc w:val="both"/>
        <w:rPr>
          <w:rFonts w:eastAsiaTheme="minorHAnsi"/>
          <w:sz w:val="24"/>
          <w:szCs w:val="24"/>
          <w:lang w:val="sr-Latn-RS"/>
        </w:rPr>
      </w:pPr>
    </w:p>
    <w:p w:rsidR="00DD0C9D" w:rsidRPr="009412B9" w:rsidRDefault="005B2579" w:rsidP="006C1BBE">
      <w:pPr>
        <w:autoSpaceDE w:val="0"/>
        <w:autoSpaceDN w:val="0"/>
        <w:adjustRightInd w:val="0"/>
        <w:jc w:val="both"/>
        <w:rPr>
          <w:rFonts w:eastAsiaTheme="minorHAnsi"/>
          <w:sz w:val="24"/>
          <w:szCs w:val="24"/>
          <w:lang w:val="sr-Cyrl-RS"/>
        </w:rPr>
      </w:pPr>
      <w:r w:rsidRPr="009412B9">
        <w:rPr>
          <w:rFonts w:eastAsiaTheme="minorHAnsi"/>
          <w:sz w:val="24"/>
          <w:szCs w:val="24"/>
          <w:lang w:val="sr-Cyrl-RS"/>
        </w:rPr>
        <w:tab/>
      </w:r>
      <w:r w:rsidR="00DD0C9D" w:rsidRPr="009412B9">
        <w:rPr>
          <w:rFonts w:eastAsiaTheme="minorHAnsi"/>
          <w:sz w:val="24"/>
          <w:szCs w:val="24"/>
          <w:lang w:val="sr-Latn-RS"/>
        </w:rPr>
        <w:t>Уколико је доказ о испуњености услова електронски документ, понуђач доставља копију</w:t>
      </w:r>
      <w:r w:rsidRPr="009412B9">
        <w:rPr>
          <w:rFonts w:eastAsiaTheme="minorHAnsi"/>
          <w:sz w:val="24"/>
          <w:szCs w:val="24"/>
          <w:lang w:val="sr-Cyrl-RS"/>
        </w:rPr>
        <w:t xml:space="preserve"> </w:t>
      </w:r>
      <w:r w:rsidR="00DD0C9D" w:rsidRPr="009412B9">
        <w:rPr>
          <w:rFonts w:eastAsiaTheme="minorHAnsi"/>
          <w:sz w:val="24"/>
          <w:szCs w:val="24"/>
          <w:lang w:val="sr-Latn-RS"/>
        </w:rPr>
        <w:t>електронског документа у писаном облику, у складу са законом којим се уређује</w:t>
      </w:r>
      <w:r w:rsidRPr="009412B9">
        <w:rPr>
          <w:rFonts w:eastAsiaTheme="minorHAnsi"/>
          <w:sz w:val="24"/>
          <w:szCs w:val="24"/>
          <w:lang w:val="sr-Cyrl-RS"/>
        </w:rPr>
        <w:t xml:space="preserve"> </w:t>
      </w:r>
      <w:r w:rsidR="00DD0C9D" w:rsidRPr="009412B9">
        <w:rPr>
          <w:rFonts w:eastAsiaTheme="minorHAnsi"/>
          <w:sz w:val="24"/>
          <w:szCs w:val="24"/>
          <w:lang w:val="sr-Latn-RS"/>
        </w:rPr>
        <w:t>електронски документ, осим уколико подноси електронску понуду када се доказ доставља</w:t>
      </w:r>
      <w:r w:rsidRPr="009412B9">
        <w:rPr>
          <w:rFonts w:eastAsiaTheme="minorHAnsi"/>
          <w:sz w:val="24"/>
          <w:szCs w:val="24"/>
          <w:lang w:val="sr-Cyrl-RS"/>
        </w:rPr>
        <w:t xml:space="preserve"> </w:t>
      </w:r>
      <w:r w:rsidR="00DD0C9D" w:rsidRPr="009412B9">
        <w:rPr>
          <w:rFonts w:eastAsiaTheme="minorHAnsi"/>
          <w:sz w:val="24"/>
          <w:szCs w:val="24"/>
          <w:lang w:val="sr-Latn-RS"/>
        </w:rPr>
        <w:t>у изворном електронском облику.</w:t>
      </w:r>
    </w:p>
    <w:p w:rsidR="005B2579" w:rsidRPr="009412B9" w:rsidRDefault="005B2579" w:rsidP="006C1BBE">
      <w:pPr>
        <w:autoSpaceDE w:val="0"/>
        <w:autoSpaceDN w:val="0"/>
        <w:adjustRightInd w:val="0"/>
        <w:jc w:val="both"/>
        <w:rPr>
          <w:rFonts w:eastAsiaTheme="minorHAnsi"/>
          <w:sz w:val="24"/>
          <w:szCs w:val="24"/>
          <w:lang w:val="sr-Cyrl-RS"/>
        </w:rPr>
      </w:pPr>
    </w:p>
    <w:p w:rsidR="00DD0C9D" w:rsidRPr="009412B9" w:rsidRDefault="005B2579" w:rsidP="006C1BBE">
      <w:pPr>
        <w:autoSpaceDE w:val="0"/>
        <w:autoSpaceDN w:val="0"/>
        <w:adjustRightInd w:val="0"/>
        <w:jc w:val="both"/>
        <w:rPr>
          <w:rFonts w:eastAsiaTheme="minorHAnsi"/>
          <w:sz w:val="24"/>
          <w:szCs w:val="24"/>
          <w:lang w:val="sr-Cyrl-RS"/>
        </w:rPr>
      </w:pPr>
      <w:r w:rsidRPr="009412B9">
        <w:rPr>
          <w:rFonts w:eastAsiaTheme="minorHAnsi"/>
          <w:sz w:val="24"/>
          <w:szCs w:val="24"/>
          <w:lang w:val="sr-Cyrl-RS"/>
        </w:rPr>
        <w:tab/>
      </w:r>
      <w:r w:rsidR="00DD0C9D" w:rsidRPr="009412B9">
        <w:rPr>
          <w:rFonts w:eastAsiaTheme="minorHAnsi"/>
          <w:sz w:val="24"/>
          <w:szCs w:val="24"/>
          <w:lang w:val="sr-Latn-RS"/>
        </w:rPr>
        <w:t>Ако се у држави у којој понуђач има седиште не издају тражени докази, понуђач може,</w:t>
      </w:r>
      <w:r w:rsidRPr="009412B9">
        <w:rPr>
          <w:rFonts w:eastAsiaTheme="minorHAnsi"/>
          <w:sz w:val="24"/>
          <w:szCs w:val="24"/>
          <w:lang w:val="sr-Cyrl-RS"/>
        </w:rPr>
        <w:t xml:space="preserve"> </w:t>
      </w:r>
      <w:r w:rsidR="00DD0C9D" w:rsidRPr="009412B9">
        <w:rPr>
          <w:rFonts w:eastAsiaTheme="minorHAnsi"/>
          <w:sz w:val="24"/>
          <w:szCs w:val="24"/>
          <w:lang w:val="sr-Latn-RS"/>
        </w:rPr>
        <w:t>уместо доказа, приложити своју писану изјаву, дату под кривичном и материјалном</w:t>
      </w:r>
      <w:r w:rsidRPr="009412B9">
        <w:rPr>
          <w:rFonts w:eastAsiaTheme="minorHAnsi"/>
          <w:sz w:val="24"/>
          <w:szCs w:val="24"/>
          <w:lang w:val="sr-Cyrl-RS"/>
        </w:rPr>
        <w:t xml:space="preserve"> </w:t>
      </w:r>
      <w:r w:rsidR="00DD0C9D" w:rsidRPr="009412B9">
        <w:rPr>
          <w:rFonts w:eastAsiaTheme="minorHAnsi"/>
          <w:sz w:val="24"/>
          <w:szCs w:val="24"/>
          <w:lang w:val="sr-Latn-RS"/>
        </w:rPr>
        <w:t>одговорношћу оверену пред судским или управним органом, јавним бележником или</w:t>
      </w:r>
      <w:r w:rsidRPr="009412B9">
        <w:rPr>
          <w:rFonts w:eastAsiaTheme="minorHAnsi"/>
          <w:sz w:val="24"/>
          <w:szCs w:val="24"/>
          <w:lang w:val="sr-Cyrl-RS"/>
        </w:rPr>
        <w:t xml:space="preserve"> </w:t>
      </w:r>
      <w:r w:rsidR="00DD0C9D" w:rsidRPr="009412B9">
        <w:rPr>
          <w:rFonts w:eastAsiaTheme="minorHAnsi"/>
          <w:sz w:val="24"/>
          <w:szCs w:val="24"/>
          <w:lang w:val="sr-Latn-RS"/>
        </w:rPr>
        <w:t>другим надлежним органом те државе.</w:t>
      </w:r>
    </w:p>
    <w:p w:rsidR="00DD0C9D" w:rsidRPr="009412B9" w:rsidRDefault="005B2579" w:rsidP="006C1BBE">
      <w:pPr>
        <w:autoSpaceDE w:val="0"/>
        <w:autoSpaceDN w:val="0"/>
        <w:adjustRightInd w:val="0"/>
        <w:jc w:val="both"/>
        <w:rPr>
          <w:rFonts w:eastAsiaTheme="minorHAnsi"/>
          <w:sz w:val="24"/>
          <w:szCs w:val="24"/>
          <w:lang w:val="sr-Cyrl-RS"/>
        </w:rPr>
      </w:pPr>
      <w:r w:rsidRPr="009412B9">
        <w:rPr>
          <w:rFonts w:eastAsiaTheme="minorHAnsi"/>
          <w:sz w:val="24"/>
          <w:szCs w:val="24"/>
          <w:lang w:val="sr-Cyrl-RS"/>
        </w:rPr>
        <w:tab/>
      </w:r>
      <w:r w:rsidR="00DD0C9D" w:rsidRPr="009412B9">
        <w:rPr>
          <w:rFonts w:eastAsiaTheme="minorHAnsi"/>
          <w:sz w:val="24"/>
          <w:szCs w:val="24"/>
          <w:lang w:val="sr-Latn-RS"/>
        </w:rPr>
        <w:t>Ако понуђач има седиште у другој држави, наручилац може да провери да ли су</w:t>
      </w:r>
      <w:r w:rsidRPr="009412B9">
        <w:rPr>
          <w:rFonts w:eastAsiaTheme="minorHAnsi"/>
          <w:sz w:val="24"/>
          <w:szCs w:val="24"/>
          <w:lang w:val="sr-Cyrl-RS"/>
        </w:rPr>
        <w:t xml:space="preserve"> </w:t>
      </w:r>
      <w:r w:rsidR="00DD0C9D" w:rsidRPr="009412B9">
        <w:rPr>
          <w:rFonts w:eastAsiaTheme="minorHAnsi"/>
          <w:sz w:val="24"/>
          <w:szCs w:val="24"/>
          <w:lang w:val="sr-Latn-RS"/>
        </w:rPr>
        <w:t>документи којима понуђач доказује испуњеност тражених услова издати од стране</w:t>
      </w:r>
      <w:r w:rsidRPr="009412B9">
        <w:rPr>
          <w:rFonts w:eastAsiaTheme="minorHAnsi"/>
          <w:sz w:val="24"/>
          <w:szCs w:val="24"/>
          <w:lang w:val="sr-Cyrl-RS"/>
        </w:rPr>
        <w:t xml:space="preserve"> </w:t>
      </w:r>
      <w:r w:rsidR="00DD0C9D" w:rsidRPr="009412B9">
        <w:rPr>
          <w:rFonts w:eastAsiaTheme="minorHAnsi"/>
          <w:sz w:val="24"/>
          <w:szCs w:val="24"/>
          <w:lang w:val="sr-Latn-RS"/>
        </w:rPr>
        <w:t>надлежних органа те државе.</w:t>
      </w:r>
    </w:p>
    <w:p w:rsidR="0080066C" w:rsidRPr="009412B9" w:rsidRDefault="0080066C" w:rsidP="006C1BBE">
      <w:pPr>
        <w:autoSpaceDE w:val="0"/>
        <w:autoSpaceDN w:val="0"/>
        <w:adjustRightInd w:val="0"/>
        <w:jc w:val="both"/>
        <w:rPr>
          <w:rFonts w:eastAsiaTheme="minorHAnsi"/>
          <w:sz w:val="24"/>
          <w:szCs w:val="24"/>
          <w:lang w:val="sr-Cyrl-RS"/>
        </w:rPr>
      </w:pPr>
    </w:p>
    <w:p w:rsidR="00DD0C9D" w:rsidRPr="009412B9" w:rsidRDefault="005B2579" w:rsidP="006C1BBE">
      <w:pPr>
        <w:autoSpaceDE w:val="0"/>
        <w:autoSpaceDN w:val="0"/>
        <w:adjustRightInd w:val="0"/>
        <w:jc w:val="both"/>
        <w:rPr>
          <w:rFonts w:eastAsiaTheme="minorHAnsi"/>
          <w:sz w:val="24"/>
          <w:szCs w:val="24"/>
          <w:lang w:val="sr-Latn-RS"/>
        </w:rPr>
      </w:pPr>
      <w:r w:rsidRPr="009412B9">
        <w:rPr>
          <w:rFonts w:eastAsiaTheme="minorHAnsi"/>
          <w:sz w:val="24"/>
          <w:szCs w:val="24"/>
          <w:lang w:val="sr-Cyrl-RS"/>
        </w:rPr>
        <w:tab/>
      </w:r>
      <w:r w:rsidR="00DD0C9D" w:rsidRPr="009412B9">
        <w:rPr>
          <w:rFonts w:eastAsiaTheme="minorHAnsi"/>
          <w:sz w:val="24"/>
          <w:szCs w:val="24"/>
          <w:lang w:val="sr-Latn-RS"/>
        </w:rPr>
        <w:t>Понуђач је дужан да без одлагања писмено обавести наручиоца о било којој промени у</w:t>
      </w:r>
      <w:r w:rsidRPr="009412B9">
        <w:rPr>
          <w:rFonts w:eastAsiaTheme="minorHAnsi"/>
          <w:sz w:val="24"/>
          <w:szCs w:val="24"/>
          <w:lang w:val="sr-Cyrl-RS"/>
        </w:rPr>
        <w:t xml:space="preserve"> </w:t>
      </w:r>
      <w:r w:rsidR="00DD0C9D" w:rsidRPr="009412B9">
        <w:rPr>
          <w:rFonts w:eastAsiaTheme="minorHAnsi"/>
          <w:sz w:val="24"/>
          <w:szCs w:val="24"/>
          <w:lang w:val="sr-Latn-RS"/>
        </w:rPr>
        <w:t>вези са испуњеношћу услова из поступка јавне набавке, која наступи до доношења</w:t>
      </w:r>
      <w:r w:rsidRPr="009412B9">
        <w:rPr>
          <w:rFonts w:eastAsiaTheme="minorHAnsi"/>
          <w:sz w:val="24"/>
          <w:szCs w:val="24"/>
          <w:lang w:val="sr-Cyrl-RS"/>
        </w:rPr>
        <w:t xml:space="preserve"> </w:t>
      </w:r>
      <w:r w:rsidR="00DD0C9D" w:rsidRPr="009412B9">
        <w:rPr>
          <w:rFonts w:eastAsiaTheme="minorHAnsi"/>
          <w:sz w:val="24"/>
          <w:szCs w:val="24"/>
          <w:lang w:val="sr-Latn-RS"/>
        </w:rPr>
        <w:t>одлуке, односно закључења уговора, односно током важења уговора о јавној набавци и да</w:t>
      </w:r>
      <w:r w:rsidRPr="009412B9">
        <w:rPr>
          <w:rFonts w:eastAsiaTheme="minorHAnsi"/>
          <w:sz w:val="24"/>
          <w:szCs w:val="24"/>
          <w:lang w:val="sr-Cyrl-RS"/>
        </w:rPr>
        <w:t xml:space="preserve"> </w:t>
      </w:r>
      <w:r w:rsidR="00DD0C9D" w:rsidRPr="009412B9">
        <w:rPr>
          <w:rFonts w:eastAsiaTheme="minorHAnsi"/>
          <w:sz w:val="24"/>
          <w:szCs w:val="24"/>
          <w:lang w:val="sr-Latn-RS"/>
        </w:rPr>
        <w:t>је документује на прописани начин.</w:t>
      </w:r>
    </w:p>
    <w:p w:rsidR="00911864" w:rsidRPr="009412B9" w:rsidRDefault="00911864" w:rsidP="006C1BBE">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lang w:val="sr-Cyrl-RS"/>
        </w:rPr>
      </w:pPr>
    </w:p>
    <w:p w:rsidR="00D3765C" w:rsidRPr="009412B9" w:rsidRDefault="00D3765C" w:rsidP="00911864">
      <w:pPr>
        <w:autoSpaceDE w:val="0"/>
        <w:autoSpaceDN w:val="0"/>
        <w:adjustRightInd w:val="0"/>
        <w:jc w:val="both"/>
        <w:rPr>
          <w:sz w:val="24"/>
          <w:szCs w:val="24"/>
          <w:lang w:val="sr-Cyrl-RS"/>
        </w:rPr>
      </w:pPr>
    </w:p>
    <w:p w:rsidR="00D3765C" w:rsidRPr="009412B9" w:rsidRDefault="00D3765C" w:rsidP="00911864">
      <w:pPr>
        <w:autoSpaceDE w:val="0"/>
        <w:autoSpaceDN w:val="0"/>
        <w:adjustRightInd w:val="0"/>
        <w:jc w:val="both"/>
        <w:rPr>
          <w:sz w:val="24"/>
          <w:szCs w:val="24"/>
          <w:lang w:val="sr-Cyrl-RS"/>
        </w:rPr>
      </w:pPr>
    </w:p>
    <w:p w:rsidR="00D3765C" w:rsidRPr="009412B9" w:rsidRDefault="00D3765C" w:rsidP="00911864">
      <w:pPr>
        <w:autoSpaceDE w:val="0"/>
        <w:autoSpaceDN w:val="0"/>
        <w:adjustRightInd w:val="0"/>
        <w:jc w:val="both"/>
        <w:rPr>
          <w:sz w:val="24"/>
          <w:szCs w:val="24"/>
          <w:lang w:val="sr-Cyrl-RS"/>
        </w:rPr>
      </w:pPr>
    </w:p>
    <w:p w:rsidR="00D3765C" w:rsidRPr="009412B9" w:rsidRDefault="00D3765C" w:rsidP="00911864">
      <w:pPr>
        <w:autoSpaceDE w:val="0"/>
        <w:autoSpaceDN w:val="0"/>
        <w:adjustRightInd w:val="0"/>
        <w:jc w:val="both"/>
        <w:rPr>
          <w:sz w:val="24"/>
          <w:szCs w:val="24"/>
          <w:lang w:val="sr-Cyrl-RS"/>
        </w:rPr>
      </w:pPr>
    </w:p>
    <w:p w:rsidR="00D3765C" w:rsidRPr="009412B9" w:rsidRDefault="00D3765C" w:rsidP="00911864">
      <w:pPr>
        <w:autoSpaceDE w:val="0"/>
        <w:autoSpaceDN w:val="0"/>
        <w:adjustRightInd w:val="0"/>
        <w:jc w:val="both"/>
        <w:rPr>
          <w:sz w:val="24"/>
          <w:szCs w:val="24"/>
          <w:lang w:val="sr-Cyrl-RS"/>
        </w:rPr>
      </w:pPr>
    </w:p>
    <w:p w:rsidR="000117F9" w:rsidRPr="009412B9" w:rsidRDefault="000117F9" w:rsidP="00911864">
      <w:pPr>
        <w:autoSpaceDE w:val="0"/>
        <w:autoSpaceDN w:val="0"/>
        <w:adjustRightInd w:val="0"/>
        <w:jc w:val="both"/>
        <w:rPr>
          <w:sz w:val="24"/>
          <w:szCs w:val="24"/>
          <w:lang w:val="sr-Cyrl-RS"/>
        </w:rPr>
      </w:pPr>
    </w:p>
    <w:p w:rsidR="000117F9" w:rsidRPr="009412B9" w:rsidRDefault="000117F9" w:rsidP="00911864">
      <w:pPr>
        <w:autoSpaceDE w:val="0"/>
        <w:autoSpaceDN w:val="0"/>
        <w:adjustRightInd w:val="0"/>
        <w:jc w:val="both"/>
        <w:rPr>
          <w:sz w:val="24"/>
          <w:szCs w:val="24"/>
          <w:lang w:val="sr-Cyrl-RS"/>
        </w:rPr>
      </w:pPr>
    </w:p>
    <w:p w:rsidR="000117F9" w:rsidRPr="009412B9" w:rsidRDefault="000117F9" w:rsidP="00911864">
      <w:pPr>
        <w:autoSpaceDE w:val="0"/>
        <w:autoSpaceDN w:val="0"/>
        <w:adjustRightInd w:val="0"/>
        <w:jc w:val="both"/>
        <w:rPr>
          <w:sz w:val="24"/>
          <w:szCs w:val="24"/>
          <w:lang w:val="sr-Cyrl-RS"/>
        </w:rPr>
      </w:pPr>
    </w:p>
    <w:p w:rsidR="00911864" w:rsidRPr="009412B9" w:rsidRDefault="00911864" w:rsidP="00911864">
      <w:pPr>
        <w:autoSpaceDE w:val="0"/>
        <w:autoSpaceDN w:val="0"/>
        <w:adjustRightInd w:val="0"/>
        <w:jc w:val="both"/>
        <w:rPr>
          <w:sz w:val="24"/>
          <w:szCs w:val="24"/>
        </w:rPr>
      </w:pPr>
    </w:p>
    <w:p w:rsidR="00911864" w:rsidRPr="009412B9" w:rsidRDefault="00911864" w:rsidP="00D3765C">
      <w:pPr>
        <w:autoSpaceDE w:val="0"/>
        <w:autoSpaceDN w:val="0"/>
        <w:adjustRightInd w:val="0"/>
        <w:jc w:val="center"/>
        <w:rPr>
          <w:b/>
          <w:sz w:val="24"/>
          <w:szCs w:val="24"/>
        </w:rPr>
      </w:pPr>
      <w:r w:rsidRPr="009412B9">
        <w:rPr>
          <w:b/>
          <w:sz w:val="24"/>
          <w:szCs w:val="24"/>
        </w:rPr>
        <w:t>3. ОБРАЗАЦ ИЗЈАВЕ О ИСПУ</w:t>
      </w:r>
      <w:r w:rsidR="00FD1FE3" w:rsidRPr="009412B9">
        <w:rPr>
          <w:b/>
          <w:sz w:val="24"/>
          <w:szCs w:val="24"/>
        </w:rPr>
        <w:t>Њ</w:t>
      </w:r>
      <w:r w:rsidRPr="009412B9">
        <w:rPr>
          <w:b/>
          <w:sz w:val="24"/>
          <w:szCs w:val="24"/>
        </w:rPr>
        <w:t>АВА</w:t>
      </w:r>
      <w:r w:rsidR="00FD1FE3" w:rsidRPr="009412B9">
        <w:rPr>
          <w:b/>
          <w:sz w:val="24"/>
          <w:szCs w:val="24"/>
        </w:rPr>
        <w:t>Њ</w:t>
      </w:r>
      <w:r w:rsidRPr="009412B9">
        <w:rPr>
          <w:b/>
          <w:sz w:val="24"/>
          <w:szCs w:val="24"/>
        </w:rPr>
        <w:t>У УСЛОВА ИЗ ЧЛ. 75. ЗАКОНА</w:t>
      </w: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D3765C">
      <w:pPr>
        <w:autoSpaceDE w:val="0"/>
        <w:autoSpaceDN w:val="0"/>
        <w:adjustRightInd w:val="0"/>
        <w:jc w:val="center"/>
        <w:rPr>
          <w:b/>
          <w:sz w:val="24"/>
          <w:szCs w:val="24"/>
        </w:rPr>
      </w:pPr>
      <w:r w:rsidRPr="009412B9">
        <w:rPr>
          <w:b/>
          <w:sz w:val="24"/>
          <w:szCs w:val="24"/>
        </w:rPr>
        <w:t>ИЗЈАВА ПОНУЂАЧА</w:t>
      </w:r>
    </w:p>
    <w:p w:rsidR="00911864" w:rsidRPr="009412B9" w:rsidRDefault="00911864" w:rsidP="00D3765C">
      <w:pPr>
        <w:autoSpaceDE w:val="0"/>
        <w:autoSpaceDN w:val="0"/>
        <w:adjustRightInd w:val="0"/>
        <w:jc w:val="center"/>
        <w:rPr>
          <w:b/>
          <w:sz w:val="24"/>
          <w:szCs w:val="24"/>
        </w:rPr>
      </w:pPr>
      <w:proofErr w:type="gramStart"/>
      <w:r w:rsidRPr="009412B9">
        <w:rPr>
          <w:b/>
          <w:sz w:val="24"/>
          <w:szCs w:val="24"/>
        </w:rPr>
        <w:t>О ИСПУ</w:t>
      </w:r>
      <w:r w:rsidR="00FD1FE3" w:rsidRPr="009412B9">
        <w:rPr>
          <w:b/>
          <w:sz w:val="24"/>
          <w:szCs w:val="24"/>
        </w:rPr>
        <w:t>Њ</w:t>
      </w:r>
      <w:r w:rsidRPr="009412B9">
        <w:rPr>
          <w:b/>
          <w:sz w:val="24"/>
          <w:szCs w:val="24"/>
        </w:rPr>
        <w:t>АВА</w:t>
      </w:r>
      <w:r w:rsidR="00FD1FE3" w:rsidRPr="009412B9">
        <w:rPr>
          <w:b/>
          <w:sz w:val="24"/>
          <w:szCs w:val="24"/>
        </w:rPr>
        <w:t>Њ</w:t>
      </w:r>
      <w:r w:rsidRPr="009412B9">
        <w:rPr>
          <w:b/>
          <w:sz w:val="24"/>
          <w:szCs w:val="24"/>
        </w:rPr>
        <w:t>У УСЛОВА ИЗ ЧЛ.</w:t>
      </w:r>
      <w:proofErr w:type="gramEnd"/>
      <w:r w:rsidRPr="009412B9">
        <w:rPr>
          <w:b/>
          <w:sz w:val="24"/>
          <w:szCs w:val="24"/>
        </w:rPr>
        <w:t xml:space="preserve"> 75. ЗАКОНА</w:t>
      </w: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D3765C"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 складу са чланом 77.</w:t>
      </w:r>
      <w:proofErr w:type="gramEnd"/>
      <w:r w:rsidR="00911864" w:rsidRPr="009412B9">
        <w:rPr>
          <w:sz w:val="24"/>
          <w:szCs w:val="24"/>
        </w:rPr>
        <w:t xml:space="preserve"> </w:t>
      </w:r>
      <w:proofErr w:type="gramStart"/>
      <w:r w:rsidR="00911864" w:rsidRPr="009412B9">
        <w:rPr>
          <w:sz w:val="24"/>
          <w:szCs w:val="24"/>
        </w:rPr>
        <w:t>став</w:t>
      </w:r>
      <w:proofErr w:type="gramEnd"/>
      <w:r w:rsidR="00911864" w:rsidRPr="009412B9">
        <w:rPr>
          <w:sz w:val="24"/>
          <w:szCs w:val="24"/>
        </w:rPr>
        <w:t xml:space="preserve"> 4. Закона, под пуном материјалном и кривичном одговорношћу, као заступник понуђача, дајем следећу</w:t>
      </w:r>
    </w:p>
    <w:p w:rsidR="00911864" w:rsidRPr="009412B9" w:rsidRDefault="00911864" w:rsidP="00911864">
      <w:pPr>
        <w:autoSpaceDE w:val="0"/>
        <w:autoSpaceDN w:val="0"/>
        <w:adjustRightInd w:val="0"/>
        <w:jc w:val="both"/>
        <w:rPr>
          <w:sz w:val="24"/>
          <w:szCs w:val="24"/>
        </w:rPr>
      </w:pPr>
      <w:r w:rsidRPr="009412B9">
        <w:rPr>
          <w:sz w:val="24"/>
          <w:szCs w:val="24"/>
        </w:rPr>
        <w:tab/>
      </w:r>
      <w:r w:rsidRPr="009412B9">
        <w:rPr>
          <w:sz w:val="24"/>
          <w:szCs w:val="24"/>
        </w:rPr>
        <w:tab/>
      </w:r>
      <w:r w:rsidRPr="009412B9">
        <w:rPr>
          <w:sz w:val="24"/>
          <w:szCs w:val="24"/>
        </w:rPr>
        <w:tab/>
      </w:r>
      <w:r w:rsidRPr="009412B9">
        <w:rPr>
          <w:sz w:val="24"/>
          <w:szCs w:val="24"/>
        </w:rPr>
        <w:tab/>
      </w:r>
    </w:p>
    <w:p w:rsidR="00911864" w:rsidRPr="009412B9" w:rsidRDefault="00911864" w:rsidP="00911864">
      <w:pPr>
        <w:autoSpaceDE w:val="0"/>
        <w:autoSpaceDN w:val="0"/>
        <w:adjustRightInd w:val="0"/>
        <w:jc w:val="both"/>
        <w:rPr>
          <w:sz w:val="24"/>
          <w:szCs w:val="24"/>
        </w:rPr>
      </w:pPr>
    </w:p>
    <w:p w:rsidR="00911864" w:rsidRPr="009412B9" w:rsidRDefault="00911864" w:rsidP="00D3765C">
      <w:pPr>
        <w:autoSpaceDE w:val="0"/>
        <w:autoSpaceDN w:val="0"/>
        <w:adjustRightInd w:val="0"/>
        <w:jc w:val="center"/>
        <w:rPr>
          <w:b/>
          <w:sz w:val="24"/>
          <w:szCs w:val="24"/>
        </w:rPr>
      </w:pPr>
      <w:r w:rsidRPr="009412B9">
        <w:rPr>
          <w:b/>
          <w:sz w:val="24"/>
          <w:szCs w:val="24"/>
        </w:rPr>
        <w:t>И З Ј А В У</w:t>
      </w:r>
    </w:p>
    <w:p w:rsidR="00911864" w:rsidRPr="009412B9" w:rsidRDefault="00911864" w:rsidP="00911864">
      <w:pPr>
        <w:autoSpaceDE w:val="0"/>
        <w:autoSpaceDN w:val="0"/>
        <w:adjustRightInd w:val="0"/>
        <w:jc w:val="both"/>
        <w:rPr>
          <w:sz w:val="24"/>
          <w:szCs w:val="24"/>
        </w:rPr>
      </w:pPr>
    </w:p>
    <w:p w:rsidR="00911864" w:rsidRPr="009412B9" w:rsidRDefault="00D3765C" w:rsidP="00911864">
      <w:pPr>
        <w:autoSpaceDE w:val="0"/>
        <w:autoSpaceDN w:val="0"/>
        <w:adjustRightInd w:val="0"/>
        <w:jc w:val="both"/>
        <w:rPr>
          <w:sz w:val="24"/>
          <w:szCs w:val="24"/>
          <w:lang w:val="sr-Cyrl-RS"/>
        </w:rPr>
      </w:pPr>
      <w:r w:rsidRPr="009412B9">
        <w:rPr>
          <w:sz w:val="24"/>
          <w:szCs w:val="24"/>
          <w:lang w:val="sr-Cyrl-RS"/>
        </w:rPr>
        <w:tab/>
      </w:r>
      <w:r w:rsidR="00911864" w:rsidRPr="009412B9">
        <w:rPr>
          <w:sz w:val="24"/>
          <w:szCs w:val="24"/>
        </w:rPr>
        <w:t>Понуђач  _______________</w:t>
      </w:r>
      <w:r w:rsidRPr="009412B9">
        <w:rPr>
          <w:sz w:val="24"/>
          <w:szCs w:val="24"/>
          <w:lang w:val="sr-Cyrl-RS"/>
        </w:rPr>
        <w:t>________________</w:t>
      </w:r>
      <w:r w:rsidR="00911864" w:rsidRPr="009412B9">
        <w:rPr>
          <w:sz w:val="24"/>
          <w:szCs w:val="24"/>
        </w:rPr>
        <w:t xml:space="preserve">__________ </w:t>
      </w:r>
      <w:r w:rsidRPr="009412B9">
        <w:rPr>
          <w:sz w:val="24"/>
          <w:szCs w:val="24"/>
        </w:rPr>
        <w:t>(</w:t>
      </w:r>
      <w:r w:rsidR="00911864" w:rsidRPr="009412B9">
        <w:rPr>
          <w:sz w:val="24"/>
          <w:szCs w:val="24"/>
        </w:rPr>
        <w:t>навести назив понуђача</w:t>
      </w:r>
      <w:r w:rsidRPr="009412B9">
        <w:rPr>
          <w:sz w:val="24"/>
          <w:szCs w:val="24"/>
        </w:rPr>
        <w:t>)</w:t>
      </w:r>
      <w:r w:rsidR="00911864" w:rsidRPr="009412B9">
        <w:rPr>
          <w:sz w:val="24"/>
          <w:szCs w:val="24"/>
        </w:rPr>
        <w:t xml:space="preserve">  у </w:t>
      </w:r>
      <w:r w:rsidR="002B19E0" w:rsidRPr="009412B9">
        <w:rPr>
          <w:bCs/>
          <w:sz w:val="24"/>
          <w:szCs w:val="24"/>
          <w:lang w:val="sr-Cyrl-RS"/>
        </w:rPr>
        <w:t xml:space="preserve">Отвореном </w:t>
      </w:r>
      <w:r w:rsidR="002B19E0" w:rsidRPr="009412B9">
        <w:rPr>
          <w:sz w:val="24"/>
          <w:szCs w:val="24"/>
        </w:rPr>
        <w:t>поступк</w:t>
      </w:r>
      <w:r w:rsidR="002B19E0" w:rsidRPr="009412B9">
        <w:rPr>
          <w:sz w:val="24"/>
          <w:szCs w:val="24"/>
          <w:lang w:val="sr-Cyrl-RS"/>
        </w:rPr>
        <w:t>у</w:t>
      </w:r>
      <w:r w:rsidR="002B19E0" w:rsidRPr="009412B9">
        <w:rPr>
          <w:sz w:val="24"/>
          <w:szCs w:val="24"/>
        </w:rPr>
        <w:t xml:space="preserve"> </w:t>
      </w:r>
      <w:r w:rsidR="002B19E0" w:rsidRPr="009412B9">
        <w:rPr>
          <w:sz w:val="24"/>
          <w:szCs w:val="24"/>
          <w:lang w:val="sr-Cyrl-RS"/>
        </w:rPr>
        <w:t xml:space="preserve">за сервисирање и одржавање медицинске и остале опреме, за </w:t>
      </w:r>
      <w:r w:rsidR="002B19E0" w:rsidRPr="009412B9">
        <w:rPr>
          <w:sz w:val="24"/>
          <w:szCs w:val="24"/>
          <w:lang w:val="sr-Cyrl-CS"/>
        </w:rPr>
        <w:t>потребе Опште болнице Бор</w:t>
      </w:r>
      <w:r w:rsidR="002B19E0" w:rsidRPr="009412B9">
        <w:rPr>
          <w:sz w:val="24"/>
          <w:szCs w:val="24"/>
          <w:lang w:val="sr-Cyrl-RS"/>
        </w:rPr>
        <w:t xml:space="preserve">, за период од 12 месеци </w:t>
      </w:r>
      <w:r w:rsidR="002B19E0" w:rsidRPr="009412B9">
        <w:rPr>
          <w:sz w:val="24"/>
          <w:szCs w:val="24"/>
        </w:rPr>
        <w:t>Ј</w:t>
      </w:r>
      <w:r w:rsidR="002B19E0" w:rsidRPr="009412B9">
        <w:rPr>
          <w:sz w:val="24"/>
          <w:szCs w:val="24"/>
          <w:lang w:val="sr-Cyrl-RS"/>
        </w:rPr>
        <w:t>Н 15/16,</w:t>
      </w:r>
      <w:r w:rsidR="00911864" w:rsidRPr="009412B9">
        <w:rPr>
          <w:sz w:val="24"/>
          <w:szCs w:val="24"/>
        </w:rPr>
        <w:t xml:space="preserve">  испуњава све услове из чл. 75. Закона, односно услове дефинисане конкурсном документацијом за предметну јавну набавку, и то:</w:t>
      </w:r>
    </w:p>
    <w:p w:rsidR="00D3765C" w:rsidRPr="009412B9" w:rsidRDefault="00D3765C" w:rsidP="00911864">
      <w:pPr>
        <w:autoSpaceDE w:val="0"/>
        <w:autoSpaceDN w:val="0"/>
        <w:adjustRightInd w:val="0"/>
        <w:jc w:val="both"/>
        <w:rPr>
          <w:sz w:val="24"/>
          <w:szCs w:val="24"/>
          <w:lang w:val="sr-Cyrl-RS"/>
        </w:rPr>
      </w:pPr>
    </w:p>
    <w:p w:rsidR="00911864" w:rsidRPr="009412B9" w:rsidRDefault="00911864" w:rsidP="00D3765C">
      <w:pPr>
        <w:pStyle w:val="ListParagraph"/>
        <w:numPr>
          <w:ilvl w:val="0"/>
          <w:numId w:val="14"/>
        </w:numPr>
        <w:autoSpaceDE w:val="0"/>
        <w:autoSpaceDN w:val="0"/>
        <w:adjustRightInd w:val="0"/>
        <w:jc w:val="both"/>
      </w:pPr>
      <w:r w:rsidRPr="009412B9">
        <w:t>Понуђач је регистрован код надлежног органа, односно уписан у одговарајући регистар;</w:t>
      </w:r>
    </w:p>
    <w:p w:rsidR="00911864" w:rsidRPr="009412B9" w:rsidRDefault="00911864" w:rsidP="00D3765C">
      <w:pPr>
        <w:pStyle w:val="ListParagraph"/>
        <w:numPr>
          <w:ilvl w:val="0"/>
          <w:numId w:val="14"/>
        </w:numPr>
        <w:autoSpaceDE w:val="0"/>
        <w:autoSpaceDN w:val="0"/>
        <w:adjustRightInd w:val="0"/>
        <w:jc w:val="both"/>
      </w:pPr>
      <w:r w:rsidRPr="009412B9">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9412B9" w:rsidRDefault="00911864" w:rsidP="00D3765C">
      <w:pPr>
        <w:pStyle w:val="ListParagraph"/>
        <w:numPr>
          <w:ilvl w:val="0"/>
          <w:numId w:val="14"/>
        </w:numPr>
        <w:autoSpaceDE w:val="0"/>
        <w:autoSpaceDN w:val="0"/>
        <w:adjustRightInd w:val="0"/>
        <w:jc w:val="both"/>
      </w:pPr>
      <w:r w:rsidRPr="009412B9">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9412B9" w:rsidRDefault="00911864" w:rsidP="00D3765C">
      <w:pPr>
        <w:pStyle w:val="ListParagraph"/>
        <w:numPr>
          <w:ilvl w:val="0"/>
          <w:numId w:val="14"/>
        </w:numPr>
        <w:autoSpaceDE w:val="0"/>
        <w:autoSpaceDN w:val="0"/>
        <w:adjustRightInd w:val="0"/>
        <w:jc w:val="both"/>
      </w:pPr>
      <w:r w:rsidRPr="009412B9">
        <w:t>да је Пону</w:t>
      </w:r>
      <w:r w:rsidR="00880B48" w:rsidRPr="009412B9">
        <w:t>ђ</w:t>
      </w:r>
      <w:r w:rsidRPr="009412B9">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D3765C"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Место</w:t>
      </w:r>
      <w:proofErr w:type="gramStart"/>
      <w:r w:rsidR="00911864" w:rsidRPr="009412B9">
        <w:rPr>
          <w:sz w:val="24"/>
          <w:szCs w:val="24"/>
        </w:rPr>
        <w:t>:_</w:t>
      </w:r>
      <w:proofErr w:type="gramEnd"/>
      <w:r w:rsidR="00911864" w:rsidRPr="009412B9">
        <w:rPr>
          <w:sz w:val="24"/>
          <w:szCs w:val="24"/>
        </w:rPr>
        <w:t xml:space="preserve">____________                                                           </w:t>
      </w:r>
      <w:r w:rsidR="00911864" w:rsidRPr="009412B9">
        <w:rPr>
          <w:sz w:val="24"/>
          <w:szCs w:val="24"/>
        </w:rPr>
        <w:tab/>
        <w:t xml:space="preserve"> Понуђач:</w:t>
      </w:r>
    </w:p>
    <w:p w:rsidR="00911864" w:rsidRPr="009412B9" w:rsidRDefault="00911864" w:rsidP="00911864">
      <w:pPr>
        <w:autoSpaceDE w:val="0"/>
        <w:autoSpaceDN w:val="0"/>
        <w:adjustRightInd w:val="0"/>
        <w:jc w:val="both"/>
        <w:rPr>
          <w:sz w:val="24"/>
          <w:szCs w:val="24"/>
        </w:rPr>
      </w:pPr>
    </w:p>
    <w:p w:rsidR="00911864" w:rsidRPr="009412B9" w:rsidRDefault="00D3765C"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Датум</w:t>
      </w:r>
      <w:proofErr w:type="gramStart"/>
      <w:r w:rsidR="00911864" w:rsidRPr="009412B9">
        <w:rPr>
          <w:sz w:val="24"/>
          <w:szCs w:val="24"/>
        </w:rPr>
        <w:t>:_</w:t>
      </w:r>
      <w:proofErr w:type="gramEnd"/>
      <w:r w:rsidR="00911864" w:rsidRPr="009412B9">
        <w:rPr>
          <w:sz w:val="24"/>
          <w:szCs w:val="24"/>
        </w:rPr>
        <w:t xml:space="preserve">____________                         М.П.                    </w:t>
      </w:r>
      <w:r w:rsidR="00911864" w:rsidRPr="009412B9">
        <w:rPr>
          <w:sz w:val="24"/>
          <w:szCs w:val="24"/>
        </w:rPr>
        <w:tab/>
        <w:t xml:space="preserve"> _____________________                                                        </w:t>
      </w: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D3765C" w:rsidP="00911864">
      <w:pPr>
        <w:autoSpaceDE w:val="0"/>
        <w:autoSpaceDN w:val="0"/>
        <w:adjustRightInd w:val="0"/>
        <w:jc w:val="both"/>
        <w:rPr>
          <w:i/>
          <w:sz w:val="24"/>
          <w:szCs w:val="24"/>
        </w:rPr>
      </w:pPr>
      <w:r w:rsidRPr="009412B9">
        <w:rPr>
          <w:i/>
          <w:sz w:val="24"/>
          <w:szCs w:val="24"/>
          <w:lang w:val="sr-Cyrl-RS"/>
        </w:rPr>
        <w:tab/>
      </w:r>
      <w:r w:rsidR="00911864" w:rsidRPr="009412B9">
        <w:rPr>
          <w:b/>
          <w:i/>
          <w:sz w:val="24"/>
          <w:szCs w:val="24"/>
        </w:rPr>
        <w:t>Напомена</w:t>
      </w:r>
      <w:r w:rsidR="00911864" w:rsidRPr="009412B9">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7E29F9" w:rsidRPr="009412B9" w:rsidRDefault="007E29F9" w:rsidP="00D561A4">
      <w:pPr>
        <w:autoSpaceDE w:val="0"/>
        <w:autoSpaceDN w:val="0"/>
        <w:adjustRightInd w:val="0"/>
        <w:jc w:val="center"/>
        <w:rPr>
          <w:b/>
          <w:sz w:val="24"/>
          <w:szCs w:val="24"/>
          <w:lang w:val="sr-Cyrl-RS"/>
        </w:rPr>
      </w:pPr>
    </w:p>
    <w:p w:rsidR="007E29F9" w:rsidRPr="009412B9" w:rsidRDefault="007E29F9" w:rsidP="00D561A4">
      <w:pPr>
        <w:autoSpaceDE w:val="0"/>
        <w:autoSpaceDN w:val="0"/>
        <w:adjustRightInd w:val="0"/>
        <w:jc w:val="center"/>
        <w:rPr>
          <w:b/>
          <w:sz w:val="24"/>
          <w:szCs w:val="24"/>
          <w:lang w:val="sr-Cyrl-RS"/>
        </w:rPr>
      </w:pPr>
    </w:p>
    <w:p w:rsidR="007E29F9" w:rsidRPr="009412B9" w:rsidRDefault="007E29F9" w:rsidP="00D561A4">
      <w:pPr>
        <w:autoSpaceDE w:val="0"/>
        <w:autoSpaceDN w:val="0"/>
        <w:adjustRightInd w:val="0"/>
        <w:jc w:val="center"/>
        <w:rPr>
          <w:b/>
          <w:sz w:val="24"/>
          <w:szCs w:val="24"/>
          <w:lang w:val="sr-Cyrl-RS"/>
        </w:rPr>
      </w:pPr>
    </w:p>
    <w:p w:rsidR="00911864" w:rsidRPr="009412B9" w:rsidRDefault="00911864" w:rsidP="00D561A4">
      <w:pPr>
        <w:autoSpaceDE w:val="0"/>
        <w:autoSpaceDN w:val="0"/>
        <w:adjustRightInd w:val="0"/>
        <w:jc w:val="center"/>
        <w:rPr>
          <w:b/>
          <w:sz w:val="24"/>
          <w:szCs w:val="24"/>
        </w:rPr>
      </w:pPr>
      <w:r w:rsidRPr="009412B9">
        <w:rPr>
          <w:b/>
          <w:sz w:val="24"/>
          <w:szCs w:val="24"/>
        </w:rPr>
        <w:t>ИЗЈАВА ПОДИЗВОЂАЧА</w:t>
      </w:r>
    </w:p>
    <w:p w:rsidR="00911864" w:rsidRPr="009412B9" w:rsidRDefault="00911864" w:rsidP="00D561A4">
      <w:pPr>
        <w:autoSpaceDE w:val="0"/>
        <w:autoSpaceDN w:val="0"/>
        <w:adjustRightInd w:val="0"/>
        <w:jc w:val="center"/>
        <w:rPr>
          <w:b/>
          <w:sz w:val="24"/>
          <w:szCs w:val="24"/>
        </w:rPr>
      </w:pPr>
      <w:proofErr w:type="gramStart"/>
      <w:r w:rsidRPr="009412B9">
        <w:rPr>
          <w:b/>
          <w:sz w:val="24"/>
          <w:szCs w:val="24"/>
        </w:rPr>
        <w:t>О ИСПУ</w:t>
      </w:r>
      <w:r w:rsidR="00FD1FE3" w:rsidRPr="009412B9">
        <w:rPr>
          <w:b/>
          <w:sz w:val="24"/>
          <w:szCs w:val="24"/>
        </w:rPr>
        <w:t>Њ</w:t>
      </w:r>
      <w:r w:rsidRPr="009412B9">
        <w:rPr>
          <w:b/>
          <w:sz w:val="24"/>
          <w:szCs w:val="24"/>
        </w:rPr>
        <w:t>АВА</w:t>
      </w:r>
      <w:r w:rsidR="00FD1FE3" w:rsidRPr="009412B9">
        <w:rPr>
          <w:b/>
          <w:sz w:val="24"/>
          <w:szCs w:val="24"/>
        </w:rPr>
        <w:t>Њ</w:t>
      </w:r>
      <w:r w:rsidRPr="009412B9">
        <w:rPr>
          <w:b/>
          <w:sz w:val="24"/>
          <w:szCs w:val="24"/>
        </w:rPr>
        <w:t>У УСЛОВА ИЗ ЧЛ.</w:t>
      </w:r>
      <w:proofErr w:type="gramEnd"/>
      <w:r w:rsidRPr="009412B9">
        <w:rPr>
          <w:b/>
          <w:sz w:val="24"/>
          <w:szCs w:val="24"/>
        </w:rPr>
        <w:t xml:space="preserve"> 75. ЗАКОНА</w:t>
      </w: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 складу са чланом 77.</w:t>
      </w:r>
      <w:proofErr w:type="gramEnd"/>
      <w:r w:rsidR="00911864" w:rsidRPr="009412B9">
        <w:rPr>
          <w:sz w:val="24"/>
          <w:szCs w:val="24"/>
        </w:rPr>
        <w:t xml:space="preserve"> </w:t>
      </w:r>
      <w:proofErr w:type="gramStart"/>
      <w:r w:rsidR="00911864" w:rsidRPr="009412B9">
        <w:rPr>
          <w:sz w:val="24"/>
          <w:szCs w:val="24"/>
        </w:rPr>
        <w:t>став</w:t>
      </w:r>
      <w:proofErr w:type="gramEnd"/>
      <w:r w:rsidR="00911864" w:rsidRPr="009412B9">
        <w:rPr>
          <w:sz w:val="24"/>
          <w:szCs w:val="24"/>
        </w:rPr>
        <w:t xml:space="preserve"> 4. Закона, под пуном материјалном и кривичном одговорношћу, као заступник подизвођача, дајем следећу</w:t>
      </w:r>
    </w:p>
    <w:p w:rsidR="00911864" w:rsidRPr="009412B9" w:rsidRDefault="00911864" w:rsidP="00911864">
      <w:pPr>
        <w:autoSpaceDE w:val="0"/>
        <w:autoSpaceDN w:val="0"/>
        <w:adjustRightInd w:val="0"/>
        <w:jc w:val="both"/>
        <w:rPr>
          <w:sz w:val="24"/>
          <w:szCs w:val="24"/>
          <w:lang w:val="sr-Cyrl-RS"/>
        </w:rPr>
      </w:pPr>
      <w:r w:rsidRPr="009412B9">
        <w:rPr>
          <w:sz w:val="24"/>
          <w:szCs w:val="24"/>
        </w:rPr>
        <w:tab/>
      </w:r>
      <w:r w:rsidRPr="009412B9">
        <w:rPr>
          <w:sz w:val="24"/>
          <w:szCs w:val="24"/>
        </w:rPr>
        <w:tab/>
      </w:r>
      <w:r w:rsidRPr="009412B9">
        <w:rPr>
          <w:sz w:val="24"/>
          <w:szCs w:val="24"/>
        </w:rPr>
        <w:tab/>
      </w:r>
      <w:r w:rsidRPr="009412B9">
        <w:rPr>
          <w:sz w:val="24"/>
          <w:szCs w:val="24"/>
        </w:rPr>
        <w:tab/>
      </w:r>
    </w:p>
    <w:p w:rsidR="00D561A4" w:rsidRPr="009412B9" w:rsidRDefault="00D561A4" w:rsidP="00911864">
      <w:pPr>
        <w:autoSpaceDE w:val="0"/>
        <w:autoSpaceDN w:val="0"/>
        <w:adjustRightInd w:val="0"/>
        <w:jc w:val="both"/>
        <w:rPr>
          <w:sz w:val="24"/>
          <w:szCs w:val="24"/>
          <w:lang w:val="sr-Cyrl-RS"/>
        </w:rPr>
      </w:pPr>
    </w:p>
    <w:p w:rsidR="00911864" w:rsidRPr="009412B9" w:rsidRDefault="00911864" w:rsidP="00911864">
      <w:pPr>
        <w:autoSpaceDE w:val="0"/>
        <w:autoSpaceDN w:val="0"/>
        <w:adjustRightInd w:val="0"/>
        <w:jc w:val="both"/>
        <w:rPr>
          <w:sz w:val="24"/>
          <w:szCs w:val="24"/>
        </w:rPr>
      </w:pPr>
    </w:p>
    <w:p w:rsidR="00D561A4" w:rsidRPr="009412B9" w:rsidRDefault="00D561A4" w:rsidP="00D561A4">
      <w:pPr>
        <w:autoSpaceDE w:val="0"/>
        <w:autoSpaceDN w:val="0"/>
        <w:adjustRightInd w:val="0"/>
        <w:jc w:val="center"/>
        <w:rPr>
          <w:b/>
          <w:sz w:val="24"/>
          <w:szCs w:val="24"/>
          <w:lang w:val="sr-Cyrl-RS"/>
        </w:rPr>
      </w:pPr>
      <w:r w:rsidRPr="009412B9">
        <w:rPr>
          <w:b/>
          <w:sz w:val="24"/>
          <w:szCs w:val="24"/>
        </w:rPr>
        <w:t>И З Ј А В У</w:t>
      </w:r>
    </w:p>
    <w:p w:rsidR="00D561A4" w:rsidRPr="009412B9" w:rsidRDefault="00D561A4" w:rsidP="00D561A4">
      <w:pPr>
        <w:autoSpaceDE w:val="0"/>
        <w:autoSpaceDN w:val="0"/>
        <w:adjustRightInd w:val="0"/>
        <w:jc w:val="center"/>
        <w:rPr>
          <w:b/>
          <w:sz w:val="24"/>
          <w:szCs w:val="24"/>
          <w:lang w:val="sr-Cyrl-RS"/>
        </w:rPr>
      </w:pPr>
    </w:p>
    <w:p w:rsidR="00D561A4" w:rsidRPr="009412B9" w:rsidRDefault="00D561A4" w:rsidP="00D561A4">
      <w:pPr>
        <w:autoSpaceDE w:val="0"/>
        <w:autoSpaceDN w:val="0"/>
        <w:adjustRightInd w:val="0"/>
        <w:jc w:val="both"/>
        <w:rPr>
          <w:sz w:val="24"/>
          <w:szCs w:val="24"/>
        </w:rPr>
      </w:pPr>
    </w:p>
    <w:p w:rsidR="00D561A4" w:rsidRPr="009412B9" w:rsidRDefault="00D561A4" w:rsidP="00D561A4">
      <w:pPr>
        <w:autoSpaceDE w:val="0"/>
        <w:autoSpaceDN w:val="0"/>
        <w:adjustRightInd w:val="0"/>
        <w:jc w:val="both"/>
        <w:rPr>
          <w:sz w:val="24"/>
          <w:szCs w:val="24"/>
          <w:lang w:val="sr-Cyrl-RS"/>
        </w:rPr>
      </w:pPr>
      <w:r w:rsidRPr="009412B9">
        <w:rPr>
          <w:sz w:val="24"/>
          <w:szCs w:val="24"/>
          <w:lang w:val="sr-Cyrl-RS"/>
        </w:rPr>
        <w:tab/>
      </w:r>
      <w:r w:rsidRPr="009412B9">
        <w:rPr>
          <w:sz w:val="24"/>
          <w:szCs w:val="24"/>
        </w:rPr>
        <w:t>Понуђач  _______________</w:t>
      </w:r>
      <w:r w:rsidRPr="009412B9">
        <w:rPr>
          <w:sz w:val="24"/>
          <w:szCs w:val="24"/>
          <w:lang w:val="sr-Cyrl-RS"/>
        </w:rPr>
        <w:t>________________</w:t>
      </w:r>
      <w:r w:rsidRPr="009412B9">
        <w:rPr>
          <w:sz w:val="24"/>
          <w:szCs w:val="24"/>
        </w:rPr>
        <w:t xml:space="preserve">__________ (навести назив понуђача)  у </w:t>
      </w:r>
      <w:r w:rsidR="002B19E0" w:rsidRPr="009412B9">
        <w:rPr>
          <w:bCs/>
          <w:sz w:val="24"/>
          <w:szCs w:val="24"/>
          <w:lang w:val="sr-Cyrl-RS"/>
        </w:rPr>
        <w:t xml:space="preserve">Отвореном </w:t>
      </w:r>
      <w:r w:rsidR="002B19E0" w:rsidRPr="009412B9">
        <w:rPr>
          <w:sz w:val="24"/>
          <w:szCs w:val="24"/>
        </w:rPr>
        <w:t>поступк</w:t>
      </w:r>
      <w:r w:rsidR="002B19E0" w:rsidRPr="009412B9">
        <w:rPr>
          <w:sz w:val="24"/>
          <w:szCs w:val="24"/>
          <w:lang w:val="sr-Cyrl-RS"/>
        </w:rPr>
        <w:t>у</w:t>
      </w:r>
      <w:r w:rsidR="002B19E0" w:rsidRPr="009412B9">
        <w:rPr>
          <w:sz w:val="24"/>
          <w:szCs w:val="24"/>
        </w:rPr>
        <w:t xml:space="preserve"> </w:t>
      </w:r>
      <w:r w:rsidR="002B19E0" w:rsidRPr="009412B9">
        <w:rPr>
          <w:sz w:val="24"/>
          <w:szCs w:val="24"/>
          <w:lang w:val="sr-Cyrl-RS"/>
        </w:rPr>
        <w:t xml:space="preserve">за сервисирање и одржавање медицинске и остале опреме, за </w:t>
      </w:r>
      <w:r w:rsidR="002B19E0" w:rsidRPr="009412B9">
        <w:rPr>
          <w:sz w:val="24"/>
          <w:szCs w:val="24"/>
          <w:lang w:val="sr-Cyrl-CS"/>
        </w:rPr>
        <w:t>потребе Опште болнице Бор</w:t>
      </w:r>
      <w:r w:rsidR="002B19E0" w:rsidRPr="009412B9">
        <w:rPr>
          <w:sz w:val="24"/>
          <w:szCs w:val="24"/>
          <w:lang w:val="sr-Cyrl-RS"/>
        </w:rPr>
        <w:t xml:space="preserve">, за период од 12 месеци </w:t>
      </w:r>
      <w:r w:rsidR="002B19E0" w:rsidRPr="009412B9">
        <w:rPr>
          <w:sz w:val="24"/>
          <w:szCs w:val="24"/>
        </w:rPr>
        <w:t>Ј</w:t>
      </w:r>
      <w:r w:rsidR="002B19E0" w:rsidRPr="009412B9">
        <w:rPr>
          <w:sz w:val="24"/>
          <w:szCs w:val="24"/>
          <w:lang w:val="sr-Cyrl-RS"/>
        </w:rPr>
        <w:t>Н 15/16,</w:t>
      </w:r>
      <w:r w:rsidR="002B19E0" w:rsidRPr="009412B9">
        <w:rPr>
          <w:sz w:val="24"/>
          <w:szCs w:val="24"/>
        </w:rPr>
        <w:t xml:space="preserve"> </w:t>
      </w:r>
      <w:r w:rsidRPr="009412B9">
        <w:rPr>
          <w:sz w:val="24"/>
          <w:szCs w:val="24"/>
        </w:rPr>
        <w:t>испуњава све услове из чл. 75. Закона, односно услове дефинисане конкурсном документацијом за предметну јавну набавку, и то:</w:t>
      </w:r>
    </w:p>
    <w:p w:rsidR="00D561A4" w:rsidRPr="009412B9" w:rsidRDefault="00D561A4" w:rsidP="00D561A4">
      <w:pPr>
        <w:autoSpaceDE w:val="0"/>
        <w:autoSpaceDN w:val="0"/>
        <w:adjustRightInd w:val="0"/>
        <w:jc w:val="both"/>
        <w:rPr>
          <w:sz w:val="24"/>
          <w:szCs w:val="24"/>
          <w:lang w:val="sr-Cyrl-RS"/>
        </w:rPr>
      </w:pPr>
    </w:p>
    <w:p w:rsidR="00D561A4" w:rsidRPr="009412B9" w:rsidRDefault="00D561A4" w:rsidP="00D561A4">
      <w:pPr>
        <w:pStyle w:val="ListParagraph"/>
        <w:numPr>
          <w:ilvl w:val="0"/>
          <w:numId w:val="15"/>
        </w:numPr>
        <w:autoSpaceDE w:val="0"/>
        <w:autoSpaceDN w:val="0"/>
        <w:adjustRightInd w:val="0"/>
        <w:jc w:val="both"/>
      </w:pPr>
      <w:r w:rsidRPr="009412B9">
        <w:t>Понуђач је регистрован код надлежног органа, односно уписан у одговарајући регистар;</w:t>
      </w:r>
    </w:p>
    <w:p w:rsidR="00D561A4" w:rsidRPr="009412B9" w:rsidRDefault="00D561A4" w:rsidP="00D561A4">
      <w:pPr>
        <w:pStyle w:val="ListParagraph"/>
        <w:numPr>
          <w:ilvl w:val="0"/>
          <w:numId w:val="15"/>
        </w:numPr>
        <w:autoSpaceDE w:val="0"/>
        <w:autoSpaceDN w:val="0"/>
        <w:adjustRightInd w:val="0"/>
        <w:jc w:val="both"/>
      </w:pPr>
      <w:r w:rsidRPr="009412B9">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9412B9" w:rsidRDefault="00D561A4" w:rsidP="00D561A4">
      <w:pPr>
        <w:pStyle w:val="ListParagraph"/>
        <w:numPr>
          <w:ilvl w:val="0"/>
          <w:numId w:val="15"/>
        </w:numPr>
        <w:autoSpaceDE w:val="0"/>
        <w:autoSpaceDN w:val="0"/>
        <w:adjustRightInd w:val="0"/>
        <w:jc w:val="both"/>
      </w:pPr>
      <w:r w:rsidRPr="009412B9">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9412B9" w:rsidRDefault="00D561A4" w:rsidP="00D561A4">
      <w:pPr>
        <w:pStyle w:val="ListParagraph"/>
        <w:numPr>
          <w:ilvl w:val="0"/>
          <w:numId w:val="15"/>
        </w:numPr>
        <w:autoSpaceDE w:val="0"/>
        <w:autoSpaceDN w:val="0"/>
        <w:adjustRightInd w:val="0"/>
        <w:jc w:val="both"/>
      </w:pPr>
      <w:r w:rsidRPr="009412B9">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9412B9" w:rsidRDefault="00D561A4" w:rsidP="00D561A4">
      <w:pPr>
        <w:autoSpaceDE w:val="0"/>
        <w:autoSpaceDN w:val="0"/>
        <w:adjustRightInd w:val="0"/>
        <w:jc w:val="both"/>
        <w:rPr>
          <w:sz w:val="24"/>
          <w:szCs w:val="24"/>
        </w:rPr>
      </w:pPr>
    </w:p>
    <w:p w:rsidR="00D561A4" w:rsidRPr="009412B9" w:rsidRDefault="00D561A4" w:rsidP="00D561A4">
      <w:pPr>
        <w:autoSpaceDE w:val="0"/>
        <w:autoSpaceDN w:val="0"/>
        <w:adjustRightInd w:val="0"/>
        <w:jc w:val="both"/>
        <w:rPr>
          <w:sz w:val="24"/>
          <w:szCs w:val="24"/>
        </w:rPr>
      </w:pPr>
    </w:p>
    <w:p w:rsidR="00D561A4" w:rsidRPr="009412B9" w:rsidRDefault="00D561A4" w:rsidP="00D561A4">
      <w:pPr>
        <w:autoSpaceDE w:val="0"/>
        <w:autoSpaceDN w:val="0"/>
        <w:adjustRightInd w:val="0"/>
        <w:jc w:val="both"/>
        <w:rPr>
          <w:sz w:val="24"/>
          <w:szCs w:val="24"/>
        </w:rPr>
      </w:pPr>
    </w:p>
    <w:p w:rsidR="00D561A4" w:rsidRPr="009412B9" w:rsidRDefault="00D561A4" w:rsidP="00D561A4">
      <w:pPr>
        <w:autoSpaceDE w:val="0"/>
        <w:autoSpaceDN w:val="0"/>
        <w:adjustRightInd w:val="0"/>
        <w:jc w:val="both"/>
        <w:rPr>
          <w:sz w:val="24"/>
          <w:szCs w:val="24"/>
        </w:rPr>
      </w:pPr>
      <w:r w:rsidRPr="009412B9">
        <w:rPr>
          <w:sz w:val="24"/>
          <w:szCs w:val="24"/>
          <w:lang w:val="sr-Cyrl-RS"/>
        </w:rPr>
        <w:tab/>
      </w:r>
      <w:r w:rsidRPr="009412B9">
        <w:rPr>
          <w:sz w:val="24"/>
          <w:szCs w:val="24"/>
        </w:rPr>
        <w:t>Место</w:t>
      </w:r>
      <w:proofErr w:type="gramStart"/>
      <w:r w:rsidRPr="009412B9">
        <w:rPr>
          <w:sz w:val="24"/>
          <w:szCs w:val="24"/>
        </w:rPr>
        <w:t>:_</w:t>
      </w:r>
      <w:proofErr w:type="gramEnd"/>
      <w:r w:rsidRPr="009412B9">
        <w:rPr>
          <w:sz w:val="24"/>
          <w:szCs w:val="24"/>
        </w:rPr>
        <w:t xml:space="preserve">____________                                                           </w:t>
      </w:r>
      <w:r w:rsidRPr="009412B9">
        <w:rPr>
          <w:sz w:val="24"/>
          <w:szCs w:val="24"/>
        </w:rPr>
        <w:tab/>
        <w:t xml:space="preserve"> Понуђач:</w:t>
      </w:r>
    </w:p>
    <w:p w:rsidR="00D561A4" w:rsidRPr="009412B9" w:rsidRDefault="00D561A4" w:rsidP="00D561A4">
      <w:pPr>
        <w:autoSpaceDE w:val="0"/>
        <w:autoSpaceDN w:val="0"/>
        <w:adjustRightInd w:val="0"/>
        <w:jc w:val="both"/>
        <w:rPr>
          <w:sz w:val="24"/>
          <w:szCs w:val="24"/>
        </w:rPr>
      </w:pPr>
    </w:p>
    <w:p w:rsidR="00D561A4" w:rsidRPr="009412B9" w:rsidRDefault="00D561A4" w:rsidP="00D561A4">
      <w:pPr>
        <w:autoSpaceDE w:val="0"/>
        <w:autoSpaceDN w:val="0"/>
        <w:adjustRightInd w:val="0"/>
        <w:jc w:val="both"/>
        <w:rPr>
          <w:sz w:val="24"/>
          <w:szCs w:val="24"/>
        </w:rPr>
      </w:pPr>
      <w:r w:rsidRPr="009412B9">
        <w:rPr>
          <w:sz w:val="24"/>
          <w:szCs w:val="24"/>
          <w:lang w:val="sr-Cyrl-RS"/>
        </w:rPr>
        <w:tab/>
      </w:r>
      <w:r w:rsidRPr="009412B9">
        <w:rPr>
          <w:sz w:val="24"/>
          <w:szCs w:val="24"/>
        </w:rPr>
        <w:t>Датум</w:t>
      </w:r>
      <w:proofErr w:type="gramStart"/>
      <w:r w:rsidRPr="009412B9">
        <w:rPr>
          <w:sz w:val="24"/>
          <w:szCs w:val="24"/>
        </w:rPr>
        <w:t>:_</w:t>
      </w:r>
      <w:proofErr w:type="gramEnd"/>
      <w:r w:rsidRPr="009412B9">
        <w:rPr>
          <w:sz w:val="24"/>
          <w:szCs w:val="24"/>
        </w:rPr>
        <w:t xml:space="preserve">____________                         М.П.                    </w:t>
      </w:r>
      <w:r w:rsidRPr="009412B9">
        <w:rPr>
          <w:sz w:val="24"/>
          <w:szCs w:val="24"/>
        </w:rPr>
        <w:tab/>
        <w:t xml:space="preserve"> _____________________                                                        </w:t>
      </w:r>
    </w:p>
    <w:p w:rsidR="00D561A4" w:rsidRPr="009412B9" w:rsidRDefault="00D561A4" w:rsidP="00D561A4">
      <w:pPr>
        <w:autoSpaceDE w:val="0"/>
        <w:autoSpaceDN w:val="0"/>
        <w:adjustRightInd w:val="0"/>
        <w:jc w:val="both"/>
        <w:rPr>
          <w:sz w:val="24"/>
          <w:szCs w:val="24"/>
        </w:rPr>
      </w:pPr>
    </w:p>
    <w:p w:rsidR="00D561A4" w:rsidRPr="009412B9" w:rsidRDefault="00D561A4" w:rsidP="00D561A4">
      <w:pPr>
        <w:autoSpaceDE w:val="0"/>
        <w:autoSpaceDN w:val="0"/>
        <w:adjustRightInd w:val="0"/>
        <w:jc w:val="both"/>
        <w:rPr>
          <w:sz w:val="24"/>
          <w:szCs w:val="24"/>
        </w:rPr>
      </w:pPr>
    </w:p>
    <w:p w:rsidR="00D561A4" w:rsidRPr="009412B9" w:rsidRDefault="00D561A4" w:rsidP="00D561A4">
      <w:pPr>
        <w:autoSpaceDE w:val="0"/>
        <w:autoSpaceDN w:val="0"/>
        <w:adjustRightInd w:val="0"/>
        <w:jc w:val="both"/>
        <w:rPr>
          <w:sz w:val="24"/>
          <w:szCs w:val="24"/>
        </w:rPr>
      </w:pPr>
    </w:p>
    <w:p w:rsidR="00911864" w:rsidRPr="009412B9" w:rsidRDefault="00D561A4" w:rsidP="00911864">
      <w:pPr>
        <w:autoSpaceDE w:val="0"/>
        <w:autoSpaceDN w:val="0"/>
        <w:adjustRightInd w:val="0"/>
        <w:jc w:val="both"/>
        <w:rPr>
          <w:i/>
          <w:sz w:val="24"/>
          <w:szCs w:val="24"/>
        </w:rPr>
      </w:pPr>
      <w:r w:rsidRPr="009412B9">
        <w:rPr>
          <w:i/>
          <w:sz w:val="24"/>
          <w:szCs w:val="24"/>
          <w:lang w:val="sr-Cyrl-RS"/>
        </w:rPr>
        <w:tab/>
      </w:r>
      <w:r w:rsidRPr="009412B9">
        <w:rPr>
          <w:b/>
          <w:i/>
          <w:sz w:val="24"/>
          <w:szCs w:val="24"/>
        </w:rPr>
        <w:t>Напомена</w:t>
      </w:r>
      <w:r w:rsidRPr="009412B9">
        <w:rPr>
          <w:i/>
          <w:sz w:val="24"/>
          <w:szCs w:val="24"/>
        </w:rPr>
        <w:t xml:space="preserve">: </w:t>
      </w:r>
      <w:r w:rsidR="00911864" w:rsidRPr="009412B9">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Pr="009412B9" w:rsidRDefault="00911864" w:rsidP="00911864">
      <w:pPr>
        <w:autoSpaceDE w:val="0"/>
        <w:autoSpaceDN w:val="0"/>
        <w:adjustRightInd w:val="0"/>
        <w:jc w:val="both"/>
        <w:rPr>
          <w:sz w:val="24"/>
          <w:szCs w:val="24"/>
          <w:lang w:val="sr-Cyrl-RS"/>
        </w:rPr>
      </w:pPr>
    </w:p>
    <w:p w:rsidR="00151736" w:rsidRPr="009412B9" w:rsidRDefault="00151736" w:rsidP="00911864">
      <w:pPr>
        <w:autoSpaceDE w:val="0"/>
        <w:autoSpaceDN w:val="0"/>
        <w:adjustRightInd w:val="0"/>
        <w:jc w:val="both"/>
        <w:rPr>
          <w:sz w:val="24"/>
          <w:szCs w:val="24"/>
          <w:lang w:val="sr-Cyrl-RS"/>
        </w:rPr>
      </w:pPr>
    </w:p>
    <w:p w:rsidR="00151736" w:rsidRPr="009412B9"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Latn-RS"/>
        </w:rPr>
      </w:pPr>
    </w:p>
    <w:p w:rsidR="00C075EE" w:rsidRDefault="00C075EE" w:rsidP="00911864">
      <w:pPr>
        <w:autoSpaceDE w:val="0"/>
        <w:autoSpaceDN w:val="0"/>
        <w:adjustRightInd w:val="0"/>
        <w:jc w:val="both"/>
        <w:rPr>
          <w:sz w:val="24"/>
          <w:szCs w:val="24"/>
          <w:lang w:val="sr-Latn-RS"/>
        </w:rPr>
      </w:pPr>
    </w:p>
    <w:p w:rsidR="00C075EE" w:rsidRDefault="00C075EE" w:rsidP="00911864">
      <w:pPr>
        <w:autoSpaceDE w:val="0"/>
        <w:autoSpaceDN w:val="0"/>
        <w:adjustRightInd w:val="0"/>
        <w:jc w:val="both"/>
        <w:rPr>
          <w:sz w:val="24"/>
          <w:szCs w:val="24"/>
          <w:lang w:val="sr-Latn-RS"/>
        </w:rPr>
      </w:pPr>
    </w:p>
    <w:p w:rsidR="00C075EE" w:rsidRPr="00C075EE" w:rsidRDefault="00C075EE" w:rsidP="00911864">
      <w:pPr>
        <w:autoSpaceDE w:val="0"/>
        <w:autoSpaceDN w:val="0"/>
        <w:adjustRightInd w:val="0"/>
        <w:jc w:val="both"/>
        <w:rPr>
          <w:sz w:val="24"/>
          <w:szCs w:val="24"/>
          <w:lang w:val="sr-Latn-RS"/>
        </w:rPr>
      </w:pPr>
    </w:p>
    <w:p w:rsidR="000117F9" w:rsidRPr="009412B9" w:rsidRDefault="000117F9" w:rsidP="00911864">
      <w:pPr>
        <w:autoSpaceDE w:val="0"/>
        <w:autoSpaceDN w:val="0"/>
        <w:adjustRightInd w:val="0"/>
        <w:jc w:val="both"/>
        <w:rPr>
          <w:sz w:val="24"/>
          <w:szCs w:val="24"/>
          <w:lang w:val="sr-Cyrl-RS"/>
        </w:rPr>
      </w:pPr>
    </w:p>
    <w:p w:rsidR="000117F9" w:rsidRPr="009412B9" w:rsidRDefault="000117F9" w:rsidP="00911864">
      <w:pPr>
        <w:autoSpaceDE w:val="0"/>
        <w:autoSpaceDN w:val="0"/>
        <w:adjustRightInd w:val="0"/>
        <w:jc w:val="both"/>
        <w:rPr>
          <w:sz w:val="24"/>
          <w:szCs w:val="24"/>
          <w:lang w:val="sr-Cyrl-RS"/>
        </w:rPr>
      </w:pPr>
    </w:p>
    <w:p w:rsidR="00151736" w:rsidRPr="009412B9" w:rsidRDefault="00151736" w:rsidP="00911864">
      <w:pPr>
        <w:autoSpaceDE w:val="0"/>
        <w:autoSpaceDN w:val="0"/>
        <w:adjustRightInd w:val="0"/>
        <w:jc w:val="both"/>
        <w:rPr>
          <w:sz w:val="24"/>
          <w:szCs w:val="24"/>
          <w:lang w:val="sr-Cyrl-RS"/>
        </w:rPr>
      </w:pPr>
    </w:p>
    <w:p w:rsidR="00911864" w:rsidRPr="009412B9" w:rsidRDefault="00911864" w:rsidP="00D561A4">
      <w:pPr>
        <w:autoSpaceDE w:val="0"/>
        <w:autoSpaceDN w:val="0"/>
        <w:adjustRightInd w:val="0"/>
        <w:jc w:val="center"/>
        <w:rPr>
          <w:b/>
          <w:sz w:val="24"/>
          <w:szCs w:val="24"/>
          <w:lang w:val="sr-Cyrl-RS"/>
        </w:rPr>
      </w:pPr>
      <w:r w:rsidRPr="009412B9">
        <w:rPr>
          <w:b/>
          <w:sz w:val="24"/>
          <w:szCs w:val="24"/>
        </w:rPr>
        <w:lastRenderedPageBreak/>
        <w:t xml:space="preserve">V  </w:t>
      </w:r>
      <w:r w:rsidR="00D561A4" w:rsidRPr="009412B9">
        <w:rPr>
          <w:b/>
          <w:sz w:val="24"/>
          <w:szCs w:val="24"/>
          <w:lang w:val="sr-Cyrl-RS"/>
        </w:rPr>
        <w:t xml:space="preserve">  </w:t>
      </w:r>
      <w:r w:rsidRPr="009412B9">
        <w:rPr>
          <w:b/>
          <w:sz w:val="24"/>
          <w:szCs w:val="24"/>
        </w:rPr>
        <w:t>УПУТСТВО ПОНУЂАЧИМА КАКО ДА САЧИНЕ ПОНУДУ</w:t>
      </w:r>
    </w:p>
    <w:p w:rsidR="00D561A4" w:rsidRPr="009412B9" w:rsidRDefault="00D561A4" w:rsidP="00D561A4">
      <w:pPr>
        <w:autoSpaceDE w:val="0"/>
        <w:autoSpaceDN w:val="0"/>
        <w:adjustRightInd w:val="0"/>
        <w:jc w:val="center"/>
        <w:rPr>
          <w:b/>
          <w:sz w:val="24"/>
          <w:szCs w:val="24"/>
          <w:lang w:val="sr-Cyrl-RS"/>
        </w:rPr>
      </w:pPr>
    </w:p>
    <w:p w:rsidR="00911864" w:rsidRPr="009412B9" w:rsidRDefault="00911864" w:rsidP="00911864">
      <w:pPr>
        <w:autoSpaceDE w:val="0"/>
        <w:autoSpaceDN w:val="0"/>
        <w:adjustRightInd w:val="0"/>
        <w:jc w:val="both"/>
        <w:rPr>
          <w:sz w:val="24"/>
          <w:szCs w:val="24"/>
        </w:rPr>
      </w:pPr>
    </w:p>
    <w:p w:rsidR="00911864" w:rsidRPr="009412B9" w:rsidRDefault="00911864" w:rsidP="00D561A4">
      <w:pPr>
        <w:pStyle w:val="ListParagraph"/>
        <w:numPr>
          <w:ilvl w:val="0"/>
          <w:numId w:val="16"/>
        </w:numPr>
        <w:autoSpaceDE w:val="0"/>
        <w:autoSpaceDN w:val="0"/>
        <w:adjustRightInd w:val="0"/>
        <w:jc w:val="both"/>
        <w:rPr>
          <w:b/>
          <w:i/>
          <w:lang w:val="sr-Cyrl-RS"/>
        </w:rPr>
      </w:pPr>
      <w:r w:rsidRPr="009412B9">
        <w:rPr>
          <w:b/>
          <w:i/>
        </w:rPr>
        <w:t>ПОДАЦИ О ЈЕЗИКУ НА КО</w:t>
      </w:r>
      <w:r w:rsidR="00056E06" w:rsidRPr="009412B9">
        <w:rPr>
          <w:b/>
          <w:i/>
        </w:rPr>
        <w:t>ЈЕМ ПОНУДА МОРА ДА БУДЕ САСТАВ</w:t>
      </w:r>
      <w:r w:rsidR="00056E06" w:rsidRPr="009412B9">
        <w:rPr>
          <w:b/>
          <w:i/>
          <w:lang w:val="sr-Cyrl-RS"/>
        </w:rPr>
        <w:t>Љ</w:t>
      </w:r>
      <w:r w:rsidRPr="009412B9">
        <w:rPr>
          <w:b/>
          <w:i/>
        </w:rPr>
        <w:t>ЕНА</w:t>
      </w:r>
    </w:p>
    <w:p w:rsidR="00D561A4" w:rsidRPr="009412B9" w:rsidRDefault="00D561A4" w:rsidP="00D561A4">
      <w:pPr>
        <w:pStyle w:val="ListParagraph"/>
        <w:autoSpaceDE w:val="0"/>
        <w:autoSpaceDN w:val="0"/>
        <w:adjustRightInd w:val="0"/>
        <w:jc w:val="both"/>
        <w:rPr>
          <w:b/>
          <w:i/>
          <w:lang w:val="sr-Cyrl-RS"/>
        </w:rPr>
      </w:pPr>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Понуђач подноси понуду на српском језику.</w:t>
      </w:r>
      <w:proofErr w:type="gramEnd"/>
      <w:r w:rsidR="00911864" w:rsidRPr="009412B9">
        <w:rPr>
          <w:sz w:val="24"/>
          <w:szCs w:val="24"/>
        </w:rPr>
        <w:t xml:space="preserve"> </w:t>
      </w:r>
      <w:proofErr w:type="gramStart"/>
      <w:r w:rsidR="00911864" w:rsidRPr="009412B9">
        <w:rPr>
          <w:sz w:val="24"/>
          <w:szCs w:val="24"/>
        </w:rPr>
        <w:t>Уколико пону</w:t>
      </w:r>
      <w:r w:rsidR="00880B48" w:rsidRPr="009412B9">
        <w:rPr>
          <w:sz w:val="24"/>
          <w:szCs w:val="24"/>
        </w:rPr>
        <w:t>ђ</w:t>
      </w:r>
      <w:r w:rsidR="00911864" w:rsidRPr="009412B9">
        <w:rPr>
          <w:sz w:val="24"/>
          <w:szCs w:val="24"/>
        </w:rPr>
        <w:t>ач достави Каталог на енглеском језику</w:t>
      </w:r>
      <w:r w:rsidR="000911F3" w:rsidRPr="009412B9">
        <w:rPr>
          <w:sz w:val="24"/>
          <w:szCs w:val="24"/>
          <w:lang w:val="sr-Cyrl-RS"/>
        </w:rPr>
        <w:t xml:space="preserve"> или другом језику</w:t>
      </w:r>
      <w:r w:rsidR="00911864" w:rsidRPr="009412B9">
        <w:rPr>
          <w:sz w:val="24"/>
          <w:szCs w:val="24"/>
        </w:rPr>
        <w:t>, исти мора имати превод на српски језик.</w:t>
      </w:r>
      <w:proofErr w:type="gramEnd"/>
    </w:p>
    <w:p w:rsidR="00911864" w:rsidRPr="009412B9" w:rsidRDefault="00911864" w:rsidP="00911864">
      <w:pPr>
        <w:autoSpaceDE w:val="0"/>
        <w:autoSpaceDN w:val="0"/>
        <w:adjustRightInd w:val="0"/>
        <w:jc w:val="both"/>
        <w:rPr>
          <w:sz w:val="24"/>
          <w:szCs w:val="24"/>
        </w:rPr>
      </w:pPr>
    </w:p>
    <w:p w:rsidR="00911864" w:rsidRPr="009412B9" w:rsidRDefault="00911864" w:rsidP="00D561A4">
      <w:pPr>
        <w:pStyle w:val="ListParagraph"/>
        <w:numPr>
          <w:ilvl w:val="0"/>
          <w:numId w:val="16"/>
        </w:numPr>
        <w:autoSpaceDE w:val="0"/>
        <w:autoSpaceDN w:val="0"/>
        <w:adjustRightInd w:val="0"/>
        <w:jc w:val="both"/>
        <w:rPr>
          <w:b/>
          <w:i/>
          <w:lang w:val="sr-Cyrl-RS"/>
        </w:rPr>
      </w:pPr>
      <w:r w:rsidRPr="009412B9">
        <w:rPr>
          <w:b/>
          <w:i/>
        </w:rPr>
        <w:t>НАЧИН НА КОЈИ ПОНУДА МОРА ДА БУДЕ САЧИ</w:t>
      </w:r>
      <w:r w:rsidR="00FD1FE3" w:rsidRPr="009412B9">
        <w:rPr>
          <w:b/>
          <w:i/>
        </w:rPr>
        <w:t>Њ</w:t>
      </w:r>
      <w:r w:rsidRPr="009412B9">
        <w:rPr>
          <w:b/>
          <w:i/>
        </w:rPr>
        <w:t>ЕНА</w:t>
      </w:r>
    </w:p>
    <w:p w:rsidR="00D561A4" w:rsidRPr="009412B9" w:rsidRDefault="00D561A4" w:rsidP="00D561A4">
      <w:pPr>
        <w:pStyle w:val="ListParagraph"/>
        <w:autoSpaceDE w:val="0"/>
        <w:autoSpaceDN w:val="0"/>
        <w:adjustRightInd w:val="0"/>
        <w:jc w:val="both"/>
        <w:rPr>
          <w:b/>
          <w:i/>
          <w:lang w:val="sr-Cyrl-RS"/>
        </w:rPr>
      </w:pPr>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9412B9">
        <w:rPr>
          <w:sz w:val="24"/>
          <w:szCs w:val="24"/>
        </w:rPr>
        <w:t xml:space="preserve"> </w:t>
      </w:r>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На полеђини коверте или на кутији навести назив и адресу понуђача.</w:t>
      </w:r>
      <w:proofErr w:type="gramEnd"/>
      <w:r w:rsidR="00911864" w:rsidRPr="009412B9">
        <w:rPr>
          <w:sz w:val="24"/>
          <w:szCs w:val="24"/>
        </w:rPr>
        <w:t xml:space="preserve"> </w:t>
      </w:r>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9412B9" w:rsidRDefault="00D561A4"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 xml:space="preserve">Понуду доставити на адресу: </w:t>
      </w:r>
      <w:r w:rsidRPr="009412B9">
        <w:rPr>
          <w:sz w:val="24"/>
          <w:szCs w:val="24"/>
          <w:lang w:val="sr-Cyrl-RS"/>
        </w:rPr>
        <w:t>Општа болница Бор, Др Драгише Мишовића 1, 19210 Бор</w:t>
      </w:r>
      <w:proofErr w:type="gramStart"/>
      <w:r w:rsidR="00911864" w:rsidRPr="009412B9">
        <w:rPr>
          <w:sz w:val="24"/>
          <w:szCs w:val="24"/>
        </w:rPr>
        <w:t>,  са</w:t>
      </w:r>
      <w:proofErr w:type="gramEnd"/>
      <w:r w:rsidR="00911864" w:rsidRPr="009412B9">
        <w:rPr>
          <w:sz w:val="24"/>
          <w:szCs w:val="24"/>
        </w:rPr>
        <w:t xml:space="preserve"> назнаком: </w:t>
      </w:r>
    </w:p>
    <w:p w:rsidR="00911864" w:rsidRPr="009412B9" w:rsidRDefault="00D561A4"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w:t>
      </w:r>
      <w:proofErr w:type="gramStart"/>
      <w:r w:rsidR="00911864" w:rsidRPr="009412B9">
        <w:rPr>
          <w:sz w:val="24"/>
          <w:szCs w:val="24"/>
        </w:rPr>
        <w:t>,Понуда</w:t>
      </w:r>
      <w:proofErr w:type="gramEnd"/>
      <w:r w:rsidR="00911864" w:rsidRPr="009412B9">
        <w:rPr>
          <w:sz w:val="24"/>
          <w:szCs w:val="24"/>
        </w:rPr>
        <w:t xml:space="preserve"> за јавну набавку </w:t>
      </w:r>
      <w:r w:rsidR="00E9677B" w:rsidRPr="009412B9">
        <w:rPr>
          <w:sz w:val="24"/>
          <w:szCs w:val="24"/>
          <w:lang w:val="sr-Cyrl-RS"/>
        </w:rPr>
        <w:t>добара</w:t>
      </w:r>
      <w:r w:rsidR="00911864" w:rsidRPr="009412B9">
        <w:rPr>
          <w:sz w:val="24"/>
          <w:szCs w:val="24"/>
        </w:rPr>
        <w:t xml:space="preserve"> у отвореном поступку:</w:t>
      </w:r>
      <w:r w:rsidRPr="009412B9">
        <w:rPr>
          <w:sz w:val="24"/>
          <w:szCs w:val="24"/>
          <w:lang w:val="sr-Cyrl-RS"/>
        </w:rPr>
        <w:t xml:space="preserve"> набавка </w:t>
      </w:r>
      <w:r w:rsidR="002B19E0" w:rsidRPr="009412B9">
        <w:rPr>
          <w:sz w:val="24"/>
          <w:szCs w:val="24"/>
          <w:lang w:val="sr-Cyrl-RS"/>
        </w:rPr>
        <w:t xml:space="preserve">услуга за сервисирање и одржавање медицинске и остале опреме, за </w:t>
      </w:r>
      <w:r w:rsidR="002B19E0" w:rsidRPr="009412B9">
        <w:rPr>
          <w:sz w:val="24"/>
          <w:szCs w:val="24"/>
          <w:lang w:val="sr-Cyrl-CS"/>
        </w:rPr>
        <w:t>потребе Опште болнице Бор</w:t>
      </w:r>
      <w:r w:rsidR="002B19E0" w:rsidRPr="009412B9">
        <w:rPr>
          <w:sz w:val="24"/>
          <w:szCs w:val="24"/>
          <w:lang w:val="sr-Cyrl-RS"/>
        </w:rPr>
        <w:t xml:space="preserve">, за период од 12 месеци </w:t>
      </w:r>
      <w:r w:rsidR="002B19E0" w:rsidRPr="009412B9">
        <w:rPr>
          <w:sz w:val="24"/>
          <w:szCs w:val="24"/>
        </w:rPr>
        <w:t>Ј</w:t>
      </w:r>
      <w:r w:rsidR="002B19E0" w:rsidRPr="009412B9">
        <w:rPr>
          <w:sz w:val="24"/>
          <w:szCs w:val="24"/>
          <w:lang w:val="sr-Cyrl-RS"/>
        </w:rPr>
        <w:t>Н 15/16,</w:t>
      </w:r>
      <w:r w:rsidR="002B19E0" w:rsidRPr="009412B9">
        <w:rPr>
          <w:sz w:val="24"/>
          <w:szCs w:val="24"/>
        </w:rPr>
        <w:t xml:space="preserve">  </w:t>
      </w:r>
      <w:r w:rsidRPr="009412B9">
        <w:rPr>
          <w:sz w:val="24"/>
          <w:szCs w:val="24"/>
          <w:lang w:val="sr-Cyrl-RS"/>
        </w:rPr>
        <w:t>за партије:</w:t>
      </w:r>
      <w:r w:rsidR="00911864" w:rsidRPr="009412B9">
        <w:rPr>
          <w:sz w:val="24"/>
          <w:szCs w:val="24"/>
        </w:rPr>
        <w:t xml:space="preserve"> ______________</w:t>
      </w:r>
      <w:r w:rsidR="00EF312C" w:rsidRPr="009412B9">
        <w:rPr>
          <w:sz w:val="24"/>
          <w:szCs w:val="24"/>
          <w:lang w:val="sr-Cyrl-RS"/>
        </w:rPr>
        <w:t xml:space="preserve"> </w:t>
      </w:r>
      <w:r w:rsidR="00911864" w:rsidRPr="009412B9">
        <w:rPr>
          <w:sz w:val="24"/>
          <w:szCs w:val="24"/>
        </w:rPr>
        <w:t>- НЕ ОТВАРАТИ”.</w:t>
      </w:r>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Понуда се сматра благовременом уколико је п</w:t>
      </w:r>
      <w:r w:rsidR="00E9677B" w:rsidRPr="009412B9">
        <w:rPr>
          <w:sz w:val="24"/>
          <w:szCs w:val="24"/>
        </w:rPr>
        <w:t xml:space="preserve">римљена од стране наручиоца до </w:t>
      </w:r>
      <w:r w:rsidR="00C075EE">
        <w:rPr>
          <w:sz w:val="24"/>
          <w:szCs w:val="24"/>
        </w:rPr>
        <w:t>8</w:t>
      </w:r>
      <w:r w:rsidR="00E9677B" w:rsidRPr="009412B9">
        <w:rPr>
          <w:sz w:val="24"/>
          <w:szCs w:val="24"/>
          <w:vertAlign w:val="superscript"/>
        </w:rPr>
        <w:t>45</w:t>
      </w:r>
      <w:r w:rsidR="00911864" w:rsidRPr="009412B9">
        <w:rPr>
          <w:sz w:val="24"/>
          <w:szCs w:val="24"/>
        </w:rPr>
        <w:t xml:space="preserve"> часова, </w:t>
      </w:r>
      <w:r w:rsidR="00D34EAA" w:rsidRPr="009412B9">
        <w:rPr>
          <w:sz w:val="24"/>
          <w:szCs w:val="24"/>
          <w:lang w:val="sr-Cyrl-RS"/>
        </w:rPr>
        <w:t>30</w:t>
      </w:r>
      <w:r w:rsidR="00317424" w:rsidRPr="009412B9">
        <w:rPr>
          <w:sz w:val="24"/>
          <w:szCs w:val="24"/>
          <w:lang w:val="sr-Cyrl-RS"/>
        </w:rPr>
        <w:t>.06.</w:t>
      </w:r>
      <w:r w:rsidR="00911864" w:rsidRPr="009412B9">
        <w:rPr>
          <w:sz w:val="24"/>
          <w:szCs w:val="24"/>
        </w:rPr>
        <w:t>2016.године.</w:t>
      </w:r>
      <w:proofErr w:type="gramEnd"/>
    </w:p>
    <w:p w:rsidR="00911864" w:rsidRPr="009412B9" w:rsidRDefault="00911864" w:rsidP="00911864">
      <w:pPr>
        <w:autoSpaceDE w:val="0"/>
        <w:autoSpaceDN w:val="0"/>
        <w:adjustRightInd w:val="0"/>
        <w:jc w:val="both"/>
        <w:rPr>
          <w:sz w:val="24"/>
          <w:szCs w:val="24"/>
          <w:lang w:val="sr-Cyrl-RS"/>
        </w:rPr>
      </w:pPr>
      <w:r w:rsidRPr="009412B9">
        <w:rPr>
          <w:sz w:val="24"/>
          <w:szCs w:val="24"/>
        </w:rPr>
        <w:t xml:space="preserve">   </w:t>
      </w:r>
      <w:r w:rsidR="00D561A4" w:rsidRPr="009412B9">
        <w:rPr>
          <w:sz w:val="24"/>
          <w:szCs w:val="24"/>
          <w:lang w:val="sr-Cyrl-RS"/>
        </w:rPr>
        <w:tab/>
      </w:r>
      <w:proofErr w:type="gramStart"/>
      <w:r w:rsidRPr="009412B9">
        <w:rPr>
          <w:sz w:val="24"/>
          <w:szCs w:val="24"/>
        </w:rPr>
        <w:t xml:space="preserve">Јавно отварање понуда спровешће се комисијски дана </w:t>
      </w:r>
      <w:r w:rsidR="00D34EAA" w:rsidRPr="009412B9">
        <w:rPr>
          <w:sz w:val="24"/>
          <w:szCs w:val="24"/>
          <w:lang w:val="sr-Cyrl-RS"/>
        </w:rPr>
        <w:t>30</w:t>
      </w:r>
      <w:r w:rsidR="00317424" w:rsidRPr="009412B9">
        <w:rPr>
          <w:sz w:val="24"/>
          <w:szCs w:val="24"/>
          <w:lang w:val="sr-Cyrl-RS"/>
        </w:rPr>
        <w:t>.06</w:t>
      </w:r>
      <w:r w:rsidR="00E9677B" w:rsidRPr="009412B9">
        <w:rPr>
          <w:sz w:val="24"/>
          <w:szCs w:val="24"/>
        </w:rPr>
        <w:t>.</w:t>
      </w:r>
      <w:r w:rsidR="00C075EE">
        <w:rPr>
          <w:sz w:val="24"/>
          <w:szCs w:val="24"/>
        </w:rPr>
        <w:t>2016.године у 9</w:t>
      </w:r>
      <w:r w:rsidR="00E9677B" w:rsidRPr="009412B9">
        <w:rPr>
          <w:sz w:val="24"/>
          <w:szCs w:val="24"/>
        </w:rPr>
        <w:t xml:space="preserve"> </w:t>
      </w:r>
      <w:r w:rsidRPr="009412B9">
        <w:rPr>
          <w:sz w:val="24"/>
          <w:szCs w:val="24"/>
        </w:rPr>
        <w:t>часова у</w:t>
      </w:r>
      <w:r w:rsidR="00D561A4" w:rsidRPr="009412B9">
        <w:rPr>
          <w:sz w:val="24"/>
          <w:szCs w:val="24"/>
          <w:lang w:val="sr-Cyrl-RS"/>
        </w:rPr>
        <w:t xml:space="preserve"> управи Опште болнице Бор, улица Др Драгише Мишовића 1.</w:t>
      </w:r>
      <w:proofErr w:type="gramEnd"/>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9412B9">
        <w:rPr>
          <w:sz w:val="24"/>
          <w:szCs w:val="24"/>
        </w:rPr>
        <w:t xml:space="preserve"> </w:t>
      </w:r>
      <w:proofErr w:type="gramStart"/>
      <w:r w:rsidR="00911864" w:rsidRPr="009412B9">
        <w:rPr>
          <w:sz w:val="24"/>
          <w:szCs w:val="24"/>
        </w:rPr>
        <w:t>Уколико је понуда достављена непосредно наручилац ће понуђачу предати потврду пријема понуде.</w:t>
      </w:r>
      <w:proofErr w:type="gramEnd"/>
      <w:r w:rsidR="00911864" w:rsidRPr="009412B9">
        <w:rPr>
          <w:sz w:val="24"/>
          <w:szCs w:val="24"/>
        </w:rPr>
        <w:t xml:space="preserve"> </w:t>
      </w:r>
      <w:proofErr w:type="gramStart"/>
      <w:r w:rsidR="00911864" w:rsidRPr="009412B9">
        <w:rPr>
          <w:sz w:val="24"/>
          <w:szCs w:val="24"/>
        </w:rPr>
        <w:t>У потврди о пријему наручилац ће навести датум и сат пријема понуде.</w:t>
      </w:r>
      <w:proofErr w:type="gramEnd"/>
      <w:r w:rsidR="00911864" w:rsidRPr="009412B9">
        <w:rPr>
          <w:sz w:val="24"/>
          <w:szCs w:val="24"/>
        </w:rPr>
        <w:t xml:space="preserve"> </w:t>
      </w:r>
    </w:p>
    <w:p w:rsidR="00911864" w:rsidRPr="009412B9" w:rsidRDefault="00D561A4"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E03FF" w:rsidRPr="009412B9" w:rsidRDefault="003E03FF" w:rsidP="00911864">
      <w:pPr>
        <w:autoSpaceDE w:val="0"/>
        <w:autoSpaceDN w:val="0"/>
        <w:adjustRightInd w:val="0"/>
        <w:jc w:val="both"/>
        <w:rPr>
          <w:sz w:val="24"/>
          <w:szCs w:val="24"/>
          <w:lang w:val="sr-Cyrl-RS"/>
        </w:rPr>
      </w:pPr>
    </w:p>
    <w:p w:rsidR="00911864" w:rsidRPr="009412B9" w:rsidRDefault="00911864" w:rsidP="00440151">
      <w:pPr>
        <w:pStyle w:val="ListParagraph"/>
        <w:numPr>
          <w:ilvl w:val="0"/>
          <w:numId w:val="16"/>
        </w:numPr>
        <w:autoSpaceDE w:val="0"/>
        <w:autoSpaceDN w:val="0"/>
        <w:adjustRightInd w:val="0"/>
        <w:jc w:val="both"/>
        <w:rPr>
          <w:b/>
          <w:i/>
        </w:rPr>
      </w:pPr>
      <w:r w:rsidRPr="009412B9">
        <w:rPr>
          <w:b/>
          <w:i/>
        </w:rPr>
        <w:t>ПОНУДА СА ВАРИЈАНТАМА</w:t>
      </w:r>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Подношење понуде са варијантама није дозвољено.</w:t>
      </w:r>
      <w:proofErr w:type="gramEnd"/>
    </w:p>
    <w:p w:rsidR="00911864" w:rsidRPr="009412B9" w:rsidRDefault="00911864" w:rsidP="00911864">
      <w:pPr>
        <w:autoSpaceDE w:val="0"/>
        <w:autoSpaceDN w:val="0"/>
        <w:adjustRightInd w:val="0"/>
        <w:jc w:val="both"/>
        <w:rPr>
          <w:sz w:val="24"/>
          <w:szCs w:val="24"/>
        </w:rPr>
      </w:pPr>
    </w:p>
    <w:p w:rsidR="00911864" w:rsidRPr="009412B9" w:rsidRDefault="00911864" w:rsidP="00440151">
      <w:pPr>
        <w:pStyle w:val="ListParagraph"/>
        <w:numPr>
          <w:ilvl w:val="0"/>
          <w:numId w:val="16"/>
        </w:numPr>
        <w:autoSpaceDE w:val="0"/>
        <w:autoSpaceDN w:val="0"/>
        <w:adjustRightInd w:val="0"/>
        <w:jc w:val="both"/>
        <w:rPr>
          <w:b/>
          <w:i/>
          <w:lang w:val="sr-Cyrl-RS"/>
        </w:rPr>
      </w:pPr>
      <w:r w:rsidRPr="009412B9">
        <w:rPr>
          <w:b/>
          <w:i/>
        </w:rPr>
        <w:t>НАЧИН ИЗМЕНЕ, ДОПУНЕ И ОПОЗИВА ПОНУДЕ</w:t>
      </w:r>
    </w:p>
    <w:p w:rsidR="00440151" w:rsidRPr="009412B9" w:rsidRDefault="00440151" w:rsidP="00440151">
      <w:pPr>
        <w:pStyle w:val="ListParagraph"/>
        <w:autoSpaceDE w:val="0"/>
        <w:autoSpaceDN w:val="0"/>
        <w:adjustRightInd w:val="0"/>
        <w:jc w:val="both"/>
        <w:rPr>
          <w:b/>
          <w:i/>
          <w:lang w:val="sr-Cyrl-RS"/>
        </w:rPr>
      </w:pPr>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Понуђач је дужан да јасно назначи који део понуде мења односно која документа накнадно доставља.</w:t>
      </w:r>
      <w:proofErr w:type="gramEnd"/>
      <w:r w:rsidR="00911864" w:rsidRPr="009412B9">
        <w:rPr>
          <w:sz w:val="24"/>
          <w:szCs w:val="24"/>
        </w:rPr>
        <w:t xml:space="preserve"> </w:t>
      </w:r>
    </w:p>
    <w:p w:rsidR="00911864" w:rsidRPr="009412B9" w:rsidRDefault="00440151"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 xml:space="preserve">Измену, допуну или опозив понуде треба доставити на адресу: </w:t>
      </w:r>
      <w:r w:rsidRPr="009412B9">
        <w:rPr>
          <w:sz w:val="24"/>
          <w:szCs w:val="24"/>
          <w:lang w:val="sr-Cyrl-RS"/>
        </w:rPr>
        <w:t>Општа болница Бор, Др Драгише Мишовића 1, 19210 Бор</w:t>
      </w:r>
      <w:r w:rsidRPr="009412B9">
        <w:rPr>
          <w:sz w:val="24"/>
          <w:szCs w:val="24"/>
        </w:rPr>
        <w:t>,</w:t>
      </w:r>
      <w:r w:rsidR="00911864" w:rsidRPr="009412B9">
        <w:rPr>
          <w:sz w:val="24"/>
          <w:szCs w:val="24"/>
        </w:rPr>
        <w:t xml:space="preserve"> са назнаком:</w:t>
      </w:r>
    </w:p>
    <w:p w:rsidR="00911864" w:rsidRPr="009412B9" w:rsidRDefault="00440151"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 xml:space="preserve">„Измена понуде </w:t>
      </w:r>
      <w:r w:rsidRPr="009412B9">
        <w:rPr>
          <w:sz w:val="24"/>
          <w:szCs w:val="24"/>
        </w:rPr>
        <w:t xml:space="preserve">за јавну набавку </w:t>
      </w:r>
      <w:r w:rsidR="00E9677B" w:rsidRPr="009412B9">
        <w:rPr>
          <w:sz w:val="24"/>
          <w:szCs w:val="24"/>
          <w:lang w:val="sr-Cyrl-RS"/>
        </w:rPr>
        <w:t>добара</w:t>
      </w:r>
      <w:r w:rsidRPr="009412B9">
        <w:rPr>
          <w:sz w:val="24"/>
          <w:szCs w:val="24"/>
        </w:rPr>
        <w:t xml:space="preserve"> у отвореном поступку:</w:t>
      </w:r>
      <w:r w:rsidRPr="009412B9">
        <w:rPr>
          <w:sz w:val="24"/>
          <w:szCs w:val="24"/>
          <w:lang w:val="sr-Cyrl-RS"/>
        </w:rPr>
        <w:t xml:space="preserve"> </w:t>
      </w:r>
      <w:r w:rsidR="00317424" w:rsidRPr="009412B9">
        <w:rPr>
          <w:sz w:val="24"/>
          <w:szCs w:val="24"/>
          <w:lang w:val="sr-Cyrl-RS"/>
        </w:rPr>
        <w:t xml:space="preserve">набавка услуга за сервисирање и одржавање медицинске и остале опреме, за </w:t>
      </w:r>
      <w:r w:rsidR="00317424" w:rsidRPr="009412B9">
        <w:rPr>
          <w:sz w:val="24"/>
          <w:szCs w:val="24"/>
          <w:lang w:val="sr-Cyrl-CS"/>
        </w:rPr>
        <w:t>потребе Опште болнице Бор</w:t>
      </w:r>
      <w:r w:rsidR="00317424" w:rsidRPr="009412B9">
        <w:rPr>
          <w:sz w:val="24"/>
          <w:szCs w:val="24"/>
          <w:lang w:val="sr-Cyrl-RS"/>
        </w:rPr>
        <w:t xml:space="preserve">, за период од 12 месеци </w:t>
      </w:r>
      <w:r w:rsidR="00317424" w:rsidRPr="009412B9">
        <w:rPr>
          <w:sz w:val="24"/>
          <w:szCs w:val="24"/>
        </w:rPr>
        <w:t>Ј</w:t>
      </w:r>
      <w:r w:rsidR="00317424" w:rsidRPr="009412B9">
        <w:rPr>
          <w:sz w:val="24"/>
          <w:szCs w:val="24"/>
          <w:lang w:val="sr-Cyrl-RS"/>
        </w:rPr>
        <w:t>Н 15/16,</w:t>
      </w:r>
      <w:r w:rsidR="00317424" w:rsidRPr="009412B9">
        <w:rPr>
          <w:sz w:val="24"/>
          <w:szCs w:val="24"/>
        </w:rPr>
        <w:t xml:space="preserve">  </w:t>
      </w:r>
      <w:r w:rsidRPr="009412B9">
        <w:rPr>
          <w:sz w:val="24"/>
          <w:szCs w:val="24"/>
          <w:lang w:val="sr-Cyrl-RS"/>
        </w:rPr>
        <w:t xml:space="preserve"> за партије:</w:t>
      </w:r>
      <w:r w:rsidRPr="009412B9">
        <w:rPr>
          <w:sz w:val="24"/>
          <w:szCs w:val="24"/>
        </w:rPr>
        <w:t xml:space="preserve"> ______________- НЕ ОТВАРАТИ</w:t>
      </w:r>
      <w:proofErr w:type="gramStart"/>
      <w:r w:rsidRPr="009412B9">
        <w:rPr>
          <w:sz w:val="24"/>
          <w:szCs w:val="24"/>
          <w:lang w:val="sr-Cyrl-RS"/>
        </w:rPr>
        <w:t>“</w:t>
      </w:r>
      <w:r w:rsidRPr="009412B9">
        <w:rPr>
          <w:sz w:val="24"/>
          <w:szCs w:val="24"/>
        </w:rPr>
        <w:t xml:space="preserve"> </w:t>
      </w:r>
      <w:r w:rsidR="00911864" w:rsidRPr="009412B9">
        <w:rPr>
          <w:sz w:val="24"/>
          <w:szCs w:val="24"/>
        </w:rPr>
        <w:t>или</w:t>
      </w:r>
      <w:proofErr w:type="gramEnd"/>
    </w:p>
    <w:p w:rsidR="00911864" w:rsidRPr="009412B9" w:rsidRDefault="00440151" w:rsidP="00911864">
      <w:pPr>
        <w:autoSpaceDE w:val="0"/>
        <w:autoSpaceDN w:val="0"/>
        <w:adjustRightInd w:val="0"/>
        <w:jc w:val="both"/>
        <w:rPr>
          <w:sz w:val="24"/>
          <w:szCs w:val="24"/>
        </w:rPr>
      </w:pPr>
      <w:r w:rsidRPr="009412B9">
        <w:rPr>
          <w:sz w:val="24"/>
          <w:szCs w:val="24"/>
          <w:lang w:val="sr-Cyrl-RS"/>
        </w:rPr>
        <w:lastRenderedPageBreak/>
        <w:tab/>
      </w:r>
      <w:r w:rsidR="00911864" w:rsidRPr="009412B9">
        <w:rPr>
          <w:sz w:val="24"/>
          <w:szCs w:val="24"/>
        </w:rPr>
        <w:t xml:space="preserve">„Допуна понуде </w:t>
      </w:r>
      <w:r w:rsidRPr="009412B9">
        <w:rPr>
          <w:sz w:val="24"/>
          <w:szCs w:val="24"/>
        </w:rPr>
        <w:t xml:space="preserve">за јавну набавку </w:t>
      </w:r>
      <w:r w:rsidR="00E9677B" w:rsidRPr="009412B9">
        <w:rPr>
          <w:sz w:val="24"/>
          <w:szCs w:val="24"/>
          <w:lang w:val="sr-Cyrl-RS"/>
        </w:rPr>
        <w:t>добара</w:t>
      </w:r>
      <w:r w:rsidRPr="009412B9">
        <w:rPr>
          <w:sz w:val="24"/>
          <w:szCs w:val="24"/>
        </w:rPr>
        <w:t xml:space="preserve"> у отвореном поступку:</w:t>
      </w:r>
      <w:r w:rsidRPr="009412B9">
        <w:rPr>
          <w:sz w:val="24"/>
          <w:szCs w:val="24"/>
          <w:lang w:val="sr-Cyrl-RS"/>
        </w:rPr>
        <w:t xml:space="preserve"> </w:t>
      </w:r>
      <w:r w:rsidR="00317424" w:rsidRPr="009412B9">
        <w:rPr>
          <w:sz w:val="24"/>
          <w:szCs w:val="24"/>
          <w:lang w:val="sr-Cyrl-RS"/>
        </w:rPr>
        <w:t xml:space="preserve">набавка услуга за сервисирање и одржавање медицинске и остале опреме, за </w:t>
      </w:r>
      <w:r w:rsidR="00317424" w:rsidRPr="009412B9">
        <w:rPr>
          <w:sz w:val="24"/>
          <w:szCs w:val="24"/>
          <w:lang w:val="sr-Cyrl-CS"/>
        </w:rPr>
        <w:t>потребе Опште болнице Бор</w:t>
      </w:r>
      <w:r w:rsidR="00317424" w:rsidRPr="009412B9">
        <w:rPr>
          <w:sz w:val="24"/>
          <w:szCs w:val="24"/>
          <w:lang w:val="sr-Cyrl-RS"/>
        </w:rPr>
        <w:t xml:space="preserve">, за период од 12 месеци </w:t>
      </w:r>
      <w:r w:rsidR="00317424" w:rsidRPr="009412B9">
        <w:rPr>
          <w:sz w:val="24"/>
          <w:szCs w:val="24"/>
        </w:rPr>
        <w:t>Ј</w:t>
      </w:r>
      <w:r w:rsidR="00317424" w:rsidRPr="009412B9">
        <w:rPr>
          <w:sz w:val="24"/>
          <w:szCs w:val="24"/>
          <w:lang w:val="sr-Cyrl-RS"/>
        </w:rPr>
        <w:t>Н 15/16</w:t>
      </w:r>
      <w:proofErr w:type="gramStart"/>
      <w:r w:rsidR="00317424" w:rsidRPr="009412B9">
        <w:rPr>
          <w:sz w:val="24"/>
          <w:szCs w:val="24"/>
          <w:lang w:val="sr-Cyrl-RS"/>
        </w:rPr>
        <w:t>,</w:t>
      </w:r>
      <w:r w:rsidR="00317424" w:rsidRPr="009412B9">
        <w:rPr>
          <w:sz w:val="24"/>
          <w:szCs w:val="24"/>
        </w:rPr>
        <w:t xml:space="preserve">  </w:t>
      </w:r>
      <w:r w:rsidRPr="009412B9">
        <w:rPr>
          <w:sz w:val="24"/>
          <w:szCs w:val="24"/>
          <w:lang w:val="sr-Cyrl-RS"/>
        </w:rPr>
        <w:t>за</w:t>
      </w:r>
      <w:proofErr w:type="gramEnd"/>
      <w:r w:rsidRPr="009412B9">
        <w:rPr>
          <w:sz w:val="24"/>
          <w:szCs w:val="24"/>
          <w:lang w:val="sr-Cyrl-RS"/>
        </w:rPr>
        <w:t xml:space="preserve"> партије:</w:t>
      </w:r>
      <w:r w:rsidRPr="009412B9">
        <w:rPr>
          <w:sz w:val="24"/>
          <w:szCs w:val="24"/>
        </w:rPr>
        <w:t xml:space="preserve"> ______________- НЕ ОТВАРАТИ</w:t>
      </w:r>
      <w:r w:rsidRPr="009412B9">
        <w:rPr>
          <w:sz w:val="24"/>
          <w:szCs w:val="24"/>
          <w:lang w:val="sr-Cyrl-RS"/>
        </w:rPr>
        <w:t>“</w:t>
      </w:r>
      <w:r w:rsidRPr="009412B9">
        <w:rPr>
          <w:sz w:val="24"/>
          <w:szCs w:val="24"/>
        </w:rPr>
        <w:t xml:space="preserve"> </w:t>
      </w:r>
      <w:r w:rsidR="00911864" w:rsidRPr="009412B9">
        <w:rPr>
          <w:sz w:val="24"/>
          <w:szCs w:val="24"/>
        </w:rPr>
        <w:t xml:space="preserve"> или</w:t>
      </w:r>
    </w:p>
    <w:p w:rsidR="00911864" w:rsidRPr="009412B9" w:rsidRDefault="00440151" w:rsidP="00911864">
      <w:pPr>
        <w:autoSpaceDE w:val="0"/>
        <w:autoSpaceDN w:val="0"/>
        <w:adjustRightInd w:val="0"/>
        <w:jc w:val="both"/>
        <w:rPr>
          <w:sz w:val="24"/>
          <w:szCs w:val="24"/>
          <w:lang w:val="sr-Cyrl-RS"/>
        </w:rPr>
      </w:pPr>
      <w:r w:rsidRPr="009412B9">
        <w:rPr>
          <w:sz w:val="24"/>
          <w:szCs w:val="24"/>
          <w:lang w:val="sr-Cyrl-RS"/>
        </w:rPr>
        <w:tab/>
      </w:r>
      <w:r w:rsidR="00911864" w:rsidRPr="009412B9">
        <w:rPr>
          <w:sz w:val="24"/>
          <w:szCs w:val="24"/>
        </w:rPr>
        <w:t xml:space="preserve">„Опозив понуде </w:t>
      </w:r>
      <w:r w:rsidRPr="009412B9">
        <w:rPr>
          <w:sz w:val="24"/>
          <w:szCs w:val="24"/>
        </w:rPr>
        <w:t xml:space="preserve">за јавну набавку </w:t>
      </w:r>
      <w:r w:rsidR="00E9677B" w:rsidRPr="009412B9">
        <w:rPr>
          <w:sz w:val="24"/>
          <w:szCs w:val="24"/>
          <w:lang w:val="sr-Cyrl-RS"/>
        </w:rPr>
        <w:t>добара</w:t>
      </w:r>
      <w:r w:rsidRPr="009412B9">
        <w:rPr>
          <w:sz w:val="24"/>
          <w:szCs w:val="24"/>
        </w:rPr>
        <w:t xml:space="preserve"> у отвореном поступку:</w:t>
      </w:r>
      <w:r w:rsidRPr="009412B9">
        <w:rPr>
          <w:sz w:val="24"/>
          <w:szCs w:val="24"/>
          <w:lang w:val="sr-Cyrl-RS"/>
        </w:rPr>
        <w:t xml:space="preserve"> </w:t>
      </w:r>
      <w:r w:rsidR="00317424" w:rsidRPr="009412B9">
        <w:rPr>
          <w:sz w:val="24"/>
          <w:szCs w:val="24"/>
          <w:lang w:val="sr-Cyrl-RS"/>
        </w:rPr>
        <w:t xml:space="preserve">набавка услуга за сервисирање и одржавање медицинске и остале опреме, за </w:t>
      </w:r>
      <w:r w:rsidR="00317424" w:rsidRPr="009412B9">
        <w:rPr>
          <w:sz w:val="24"/>
          <w:szCs w:val="24"/>
          <w:lang w:val="sr-Cyrl-CS"/>
        </w:rPr>
        <w:t>потребе Опште болнице Бор</w:t>
      </w:r>
      <w:r w:rsidR="00317424" w:rsidRPr="009412B9">
        <w:rPr>
          <w:sz w:val="24"/>
          <w:szCs w:val="24"/>
          <w:lang w:val="sr-Cyrl-RS"/>
        </w:rPr>
        <w:t xml:space="preserve">, за период од 12 месеци </w:t>
      </w:r>
      <w:r w:rsidR="00317424" w:rsidRPr="009412B9">
        <w:rPr>
          <w:sz w:val="24"/>
          <w:szCs w:val="24"/>
        </w:rPr>
        <w:t>Ј</w:t>
      </w:r>
      <w:r w:rsidR="00317424" w:rsidRPr="009412B9">
        <w:rPr>
          <w:sz w:val="24"/>
          <w:szCs w:val="24"/>
          <w:lang w:val="sr-Cyrl-RS"/>
        </w:rPr>
        <w:t>Н 15/16</w:t>
      </w:r>
      <w:proofErr w:type="gramStart"/>
      <w:r w:rsidR="00317424" w:rsidRPr="009412B9">
        <w:rPr>
          <w:sz w:val="24"/>
          <w:szCs w:val="24"/>
          <w:lang w:val="sr-Cyrl-RS"/>
        </w:rPr>
        <w:t>,</w:t>
      </w:r>
      <w:r w:rsidR="00317424" w:rsidRPr="009412B9">
        <w:rPr>
          <w:sz w:val="24"/>
          <w:szCs w:val="24"/>
        </w:rPr>
        <w:t xml:space="preserve">  </w:t>
      </w:r>
      <w:r w:rsidRPr="009412B9">
        <w:rPr>
          <w:sz w:val="24"/>
          <w:szCs w:val="24"/>
          <w:lang w:val="sr-Cyrl-RS"/>
        </w:rPr>
        <w:t>за</w:t>
      </w:r>
      <w:proofErr w:type="gramEnd"/>
      <w:r w:rsidRPr="009412B9">
        <w:rPr>
          <w:sz w:val="24"/>
          <w:szCs w:val="24"/>
          <w:lang w:val="sr-Cyrl-RS"/>
        </w:rPr>
        <w:t xml:space="preserve"> партије:</w:t>
      </w:r>
      <w:r w:rsidRPr="009412B9">
        <w:rPr>
          <w:sz w:val="24"/>
          <w:szCs w:val="24"/>
        </w:rPr>
        <w:t xml:space="preserve"> ______________- НЕ ОТВАРАТИ</w:t>
      </w:r>
      <w:r w:rsidRPr="009412B9">
        <w:rPr>
          <w:sz w:val="24"/>
          <w:szCs w:val="24"/>
          <w:lang w:val="sr-Cyrl-RS"/>
        </w:rPr>
        <w:t>“</w:t>
      </w:r>
      <w:r w:rsidR="00E9677B" w:rsidRPr="009412B9">
        <w:rPr>
          <w:sz w:val="24"/>
          <w:szCs w:val="24"/>
          <w:lang w:val="sr-Cyrl-RS"/>
        </w:rPr>
        <w:t>.</w:t>
      </w:r>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На полеђини коверте или на кутији навести назив и адресу понуђача.</w:t>
      </w:r>
      <w:proofErr w:type="gramEnd"/>
      <w:r w:rsidR="00911864" w:rsidRPr="009412B9">
        <w:rPr>
          <w:sz w:val="24"/>
          <w:szCs w:val="24"/>
        </w:rPr>
        <w:t xml:space="preserve"> </w:t>
      </w:r>
      <w:proofErr w:type="gramStart"/>
      <w:r w:rsidR="00911864" w:rsidRPr="009412B9">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 истеку рока за подношење понуда понуђач не може да повуче нити да мења своју понуду.</w:t>
      </w:r>
      <w:proofErr w:type="gramEnd"/>
    </w:p>
    <w:p w:rsidR="00911864" w:rsidRPr="009412B9" w:rsidRDefault="00911864" w:rsidP="00911864">
      <w:pPr>
        <w:autoSpaceDE w:val="0"/>
        <w:autoSpaceDN w:val="0"/>
        <w:adjustRightInd w:val="0"/>
        <w:jc w:val="both"/>
        <w:rPr>
          <w:sz w:val="24"/>
          <w:szCs w:val="24"/>
        </w:rPr>
      </w:pPr>
    </w:p>
    <w:p w:rsidR="00911864" w:rsidRPr="009412B9" w:rsidRDefault="00E9677B" w:rsidP="00E9677B">
      <w:pPr>
        <w:pStyle w:val="ListParagraph"/>
        <w:autoSpaceDE w:val="0"/>
        <w:autoSpaceDN w:val="0"/>
        <w:adjustRightInd w:val="0"/>
        <w:rPr>
          <w:b/>
          <w:i/>
        </w:rPr>
      </w:pPr>
      <w:r w:rsidRPr="009412B9">
        <w:rPr>
          <w:b/>
          <w:i/>
          <w:lang w:val="sr-Cyrl-RS"/>
        </w:rPr>
        <w:t xml:space="preserve">4 </w:t>
      </w:r>
      <w:r w:rsidR="00911864" w:rsidRPr="009412B9">
        <w:rPr>
          <w:b/>
          <w:i/>
        </w:rPr>
        <w:t>. УЧЕСТВОВА</w:t>
      </w:r>
      <w:r w:rsidR="00FD1FE3" w:rsidRPr="009412B9">
        <w:rPr>
          <w:b/>
          <w:i/>
        </w:rPr>
        <w:t>Њ</w:t>
      </w:r>
      <w:r w:rsidR="00911864" w:rsidRPr="009412B9">
        <w:rPr>
          <w:b/>
          <w:i/>
        </w:rPr>
        <w:t>Е У ЗАЈЕДНИЧКОЈ ПОНУДИ ИЛИ КАО ПОДИЗВОЂАЧ</w:t>
      </w:r>
    </w:p>
    <w:p w:rsidR="00440151" w:rsidRPr="009412B9" w:rsidRDefault="00440151" w:rsidP="00911864">
      <w:pPr>
        <w:autoSpaceDE w:val="0"/>
        <w:autoSpaceDN w:val="0"/>
        <w:adjustRightInd w:val="0"/>
        <w:jc w:val="both"/>
        <w:rPr>
          <w:sz w:val="24"/>
          <w:szCs w:val="24"/>
          <w:lang w:val="sr-Cyrl-RS"/>
        </w:rPr>
      </w:pPr>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Понуђач може да поднесе само једну понуду.</w:t>
      </w:r>
      <w:proofErr w:type="gramEnd"/>
      <w:r w:rsidR="00911864" w:rsidRPr="009412B9">
        <w:rPr>
          <w:sz w:val="24"/>
          <w:szCs w:val="24"/>
        </w:rPr>
        <w:t xml:space="preserve"> </w:t>
      </w:r>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9412B9" w:rsidRDefault="0044015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 xml:space="preserve">У Обрасцу понуде (поглавље </w:t>
      </w:r>
      <w:r w:rsidRPr="009412B9">
        <w:rPr>
          <w:sz w:val="24"/>
          <w:szCs w:val="24"/>
          <w:lang w:val="sr-Latn-RS"/>
        </w:rPr>
        <w:t>V</w:t>
      </w:r>
      <w:r w:rsidR="00CA5C4A" w:rsidRPr="009412B9">
        <w:rPr>
          <w:sz w:val="24"/>
          <w:szCs w:val="24"/>
          <w:lang w:val="sr-Latn-RS"/>
        </w:rPr>
        <w:t>I</w:t>
      </w:r>
      <w:r w:rsidR="00911864" w:rsidRPr="009412B9">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9412B9" w:rsidRDefault="00911864" w:rsidP="00911864">
      <w:pPr>
        <w:autoSpaceDE w:val="0"/>
        <w:autoSpaceDN w:val="0"/>
        <w:adjustRightInd w:val="0"/>
        <w:jc w:val="both"/>
        <w:rPr>
          <w:sz w:val="24"/>
          <w:szCs w:val="24"/>
        </w:rPr>
      </w:pPr>
    </w:p>
    <w:p w:rsidR="00911864" w:rsidRPr="009412B9" w:rsidRDefault="00911864" w:rsidP="00440151">
      <w:pPr>
        <w:pStyle w:val="ListParagraph"/>
        <w:numPr>
          <w:ilvl w:val="0"/>
          <w:numId w:val="16"/>
        </w:numPr>
        <w:autoSpaceDE w:val="0"/>
        <w:autoSpaceDN w:val="0"/>
        <w:adjustRightInd w:val="0"/>
        <w:jc w:val="both"/>
        <w:rPr>
          <w:b/>
          <w:i/>
        </w:rPr>
      </w:pPr>
      <w:r w:rsidRPr="009412B9">
        <w:rPr>
          <w:b/>
          <w:i/>
        </w:rPr>
        <w:t>ПОНУДА СА ПОДИЗВОЂАЧЕМ</w:t>
      </w:r>
    </w:p>
    <w:p w:rsidR="00440151" w:rsidRPr="009412B9" w:rsidRDefault="00440151" w:rsidP="00440151">
      <w:pPr>
        <w:pStyle w:val="ListParagraph"/>
        <w:autoSpaceDE w:val="0"/>
        <w:autoSpaceDN w:val="0"/>
        <w:adjustRightInd w:val="0"/>
        <w:jc w:val="both"/>
        <w:rPr>
          <w:b/>
          <w:i/>
        </w:rPr>
      </w:pPr>
    </w:p>
    <w:p w:rsidR="00911864" w:rsidRPr="009412B9" w:rsidRDefault="00440151" w:rsidP="00911864">
      <w:pPr>
        <w:autoSpaceDE w:val="0"/>
        <w:autoSpaceDN w:val="0"/>
        <w:adjustRightInd w:val="0"/>
        <w:jc w:val="both"/>
        <w:rPr>
          <w:sz w:val="24"/>
          <w:szCs w:val="24"/>
        </w:rPr>
      </w:pPr>
      <w:r w:rsidRPr="009412B9">
        <w:rPr>
          <w:sz w:val="24"/>
          <w:szCs w:val="24"/>
        </w:rPr>
        <w:tab/>
      </w:r>
      <w:r w:rsidR="00911864" w:rsidRPr="009412B9">
        <w:rPr>
          <w:sz w:val="24"/>
          <w:szCs w:val="24"/>
        </w:rPr>
        <w:t xml:space="preserve">Уколико понуђач подноси понуду са подизвођачем дужан је да у Обрасцу понуде (поглавље </w:t>
      </w:r>
      <w:r w:rsidRPr="009412B9">
        <w:rPr>
          <w:sz w:val="24"/>
          <w:szCs w:val="24"/>
          <w:lang w:val="sr-Latn-RS"/>
        </w:rPr>
        <w:t>V</w:t>
      </w:r>
      <w:r w:rsidR="00CA5C4A" w:rsidRPr="009412B9">
        <w:rPr>
          <w:sz w:val="24"/>
          <w:szCs w:val="24"/>
          <w:lang w:val="sr-Latn-RS"/>
        </w:rPr>
        <w:t>I</w:t>
      </w:r>
      <w:r w:rsidR="00911864" w:rsidRPr="009412B9">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Pr="009412B9" w:rsidRDefault="00440151" w:rsidP="00911864">
      <w:pPr>
        <w:autoSpaceDE w:val="0"/>
        <w:autoSpaceDN w:val="0"/>
        <w:adjustRightInd w:val="0"/>
        <w:jc w:val="both"/>
        <w:rPr>
          <w:sz w:val="24"/>
          <w:szCs w:val="24"/>
          <w:lang w:val="sr-Cyrl-RS"/>
        </w:rPr>
      </w:pPr>
      <w:r w:rsidRPr="009412B9">
        <w:rPr>
          <w:sz w:val="24"/>
          <w:szCs w:val="24"/>
        </w:rPr>
        <w:tab/>
      </w:r>
      <w:proofErr w:type="gramStart"/>
      <w:r w:rsidR="00911864" w:rsidRPr="009412B9">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9412B9">
        <w:rPr>
          <w:sz w:val="24"/>
          <w:szCs w:val="24"/>
        </w:rPr>
        <w:t xml:space="preserve"> </w:t>
      </w:r>
    </w:p>
    <w:p w:rsidR="00911864" w:rsidRPr="009412B9" w:rsidRDefault="00440151"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9412B9">
        <w:rPr>
          <w:sz w:val="24"/>
          <w:szCs w:val="24"/>
        </w:rPr>
        <w:t xml:space="preserve"> </w:t>
      </w:r>
    </w:p>
    <w:p w:rsidR="00911864" w:rsidRPr="009412B9" w:rsidRDefault="00440151"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 xml:space="preserve">Понуђач је дужан да за подизвођаче достави доказе о испуњености услова који су наведени у поглављу </w:t>
      </w:r>
      <w:r w:rsidR="00CA5C4A" w:rsidRPr="009412B9">
        <w:rPr>
          <w:sz w:val="24"/>
          <w:szCs w:val="24"/>
        </w:rPr>
        <w:t>IV</w:t>
      </w:r>
      <w:r w:rsidR="00911864" w:rsidRPr="009412B9">
        <w:rPr>
          <w:sz w:val="24"/>
          <w:szCs w:val="24"/>
        </w:rPr>
        <w:t xml:space="preserve"> конкурсне документације, у складу са упутством како се доказује испуњеност услов</w:t>
      </w:r>
      <w:r w:rsidR="00CA5C4A" w:rsidRPr="009412B9">
        <w:rPr>
          <w:sz w:val="24"/>
          <w:szCs w:val="24"/>
        </w:rPr>
        <w:t xml:space="preserve">а (Образац изјаве из поглаваља IV </w:t>
      </w:r>
      <w:r w:rsidR="00911864" w:rsidRPr="009412B9">
        <w:rPr>
          <w:sz w:val="24"/>
          <w:szCs w:val="24"/>
        </w:rPr>
        <w:t>одељак 3.).</w:t>
      </w:r>
      <w:proofErr w:type="gramEnd"/>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9412B9">
        <w:rPr>
          <w:sz w:val="24"/>
          <w:szCs w:val="24"/>
        </w:rPr>
        <w:t xml:space="preserve"> </w:t>
      </w:r>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9412B9" w:rsidRDefault="00911864" w:rsidP="00911864">
      <w:pPr>
        <w:autoSpaceDE w:val="0"/>
        <w:autoSpaceDN w:val="0"/>
        <w:adjustRightInd w:val="0"/>
        <w:jc w:val="both"/>
        <w:rPr>
          <w:sz w:val="24"/>
          <w:szCs w:val="24"/>
        </w:rPr>
      </w:pPr>
    </w:p>
    <w:p w:rsidR="00911864" w:rsidRPr="009412B9" w:rsidRDefault="00911864" w:rsidP="00CA5C4A">
      <w:pPr>
        <w:pStyle w:val="ListParagraph"/>
        <w:numPr>
          <w:ilvl w:val="0"/>
          <w:numId w:val="16"/>
        </w:numPr>
        <w:autoSpaceDE w:val="0"/>
        <w:autoSpaceDN w:val="0"/>
        <w:adjustRightInd w:val="0"/>
        <w:jc w:val="both"/>
        <w:rPr>
          <w:b/>
          <w:i/>
        </w:rPr>
      </w:pPr>
      <w:r w:rsidRPr="009412B9">
        <w:rPr>
          <w:b/>
          <w:i/>
        </w:rPr>
        <w:t>ЗАЈЕДНИЧКА ПОНУДА</w:t>
      </w:r>
    </w:p>
    <w:p w:rsidR="00CA5C4A" w:rsidRPr="009412B9" w:rsidRDefault="00CA5C4A" w:rsidP="00CA5C4A">
      <w:pPr>
        <w:pStyle w:val="ListParagraph"/>
        <w:autoSpaceDE w:val="0"/>
        <w:autoSpaceDN w:val="0"/>
        <w:adjustRightInd w:val="0"/>
        <w:jc w:val="both"/>
        <w:rPr>
          <w:b/>
          <w:i/>
        </w:rPr>
      </w:pPr>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Понуду може поднети група понуђача.</w:t>
      </w:r>
      <w:proofErr w:type="gramEnd"/>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9412B9">
        <w:rPr>
          <w:sz w:val="24"/>
          <w:szCs w:val="24"/>
        </w:rPr>
        <w:t xml:space="preserve"> </w:t>
      </w:r>
      <w:proofErr w:type="gramStart"/>
      <w:r w:rsidR="00911864" w:rsidRPr="009412B9">
        <w:rPr>
          <w:sz w:val="24"/>
          <w:szCs w:val="24"/>
        </w:rPr>
        <w:t>ст</w:t>
      </w:r>
      <w:proofErr w:type="gramEnd"/>
      <w:r w:rsidR="00911864" w:rsidRPr="009412B9">
        <w:rPr>
          <w:sz w:val="24"/>
          <w:szCs w:val="24"/>
        </w:rPr>
        <w:t xml:space="preserve">. 4. Закона: </w:t>
      </w:r>
    </w:p>
    <w:p w:rsidR="00911864" w:rsidRPr="009412B9" w:rsidRDefault="00911864" w:rsidP="00CA5C4A">
      <w:pPr>
        <w:pStyle w:val="ListParagraph"/>
        <w:numPr>
          <w:ilvl w:val="0"/>
          <w:numId w:val="20"/>
        </w:numPr>
        <w:autoSpaceDE w:val="0"/>
        <w:autoSpaceDN w:val="0"/>
        <w:adjustRightInd w:val="0"/>
        <w:jc w:val="both"/>
      </w:pPr>
      <w:r w:rsidRPr="009412B9">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9412B9" w:rsidRDefault="00911864" w:rsidP="00CA5C4A">
      <w:pPr>
        <w:pStyle w:val="ListParagraph"/>
        <w:numPr>
          <w:ilvl w:val="0"/>
          <w:numId w:val="20"/>
        </w:numPr>
        <w:autoSpaceDE w:val="0"/>
        <w:autoSpaceDN w:val="0"/>
        <w:adjustRightInd w:val="0"/>
        <w:jc w:val="both"/>
      </w:pPr>
      <w:r w:rsidRPr="009412B9">
        <w:t>опис послова сваког од понуђача из групе понуђача у извршењу уговора.</w:t>
      </w:r>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Група понуђача је дужна да достави све доказе о испуњености усло</w:t>
      </w:r>
      <w:r w:rsidRPr="009412B9">
        <w:rPr>
          <w:sz w:val="24"/>
          <w:szCs w:val="24"/>
        </w:rPr>
        <w:t>ва који су наведени у поглављу IV</w:t>
      </w:r>
      <w:r w:rsidR="00911864" w:rsidRPr="009412B9">
        <w:rPr>
          <w:sz w:val="24"/>
          <w:szCs w:val="24"/>
        </w:rPr>
        <w:t xml:space="preserve"> конкурсне документације, у складу са упутством како се доказује </w:t>
      </w:r>
      <w:r w:rsidR="00911864" w:rsidRPr="009412B9">
        <w:rPr>
          <w:sz w:val="24"/>
          <w:szCs w:val="24"/>
        </w:rPr>
        <w:lastRenderedPageBreak/>
        <w:t>испуњеност усло</w:t>
      </w:r>
      <w:r w:rsidRPr="009412B9">
        <w:rPr>
          <w:sz w:val="24"/>
          <w:szCs w:val="24"/>
        </w:rPr>
        <w:t>ва (Образац изјаве из поглавља IV</w:t>
      </w:r>
      <w:r w:rsidR="00911864" w:rsidRPr="009412B9">
        <w:rPr>
          <w:sz w:val="24"/>
          <w:szCs w:val="24"/>
        </w:rPr>
        <w:t xml:space="preserve"> одељак 3.).</w:t>
      </w:r>
      <w:proofErr w:type="gramEnd"/>
      <w:r w:rsidR="00911864" w:rsidRPr="009412B9">
        <w:rPr>
          <w:sz w:val="24"/>
          <w:szCs w:val="24"/>
        </w:rPr>
        <w:t xml:space="preserve"> </w:t>
      </w:r>
      <w:proofErr w:type="gramStart"/>
      <w:r w:rsidR="00911864" w:rsidRPr="009412B9">
        <w:rPr>
          <w:sz w:val="24"/>
          <w:szCs w:val="24"/>
        </w:rPr>
        <w:t>Понуђачи из групе понуђача одговарају неограничено солидарно према наручиоцу.</w:t>
      </w:r>
      <w:proofErr w:type="gramEnd"/>
      <w:r w:rsidR="00911864" w:rsidRPr="009412B9">
        <w:rPr>
          <w:sz w:val="24"/>
          <w:szCs w:val="24"/>
        </w:rPr>
        <w:t xml:space="preserve"> </w:t>
      </w:r>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9412B9" w:rsidRDefault="00911864" w:rsidP="00911864">
      <w:pPr>
        <w:autoSpaceDE w:val="0"/>
        <w:autoSpaceDN w:val="0"/>
        <w:adjustRightInd w:val="0"/>
        <w:jc w:val="both"/>
        <w:rPr>
          <w:sz w:val="24"/>
          <w:szCs w:val="24"/>
        </w:rPr>
      </w:pPr>
    </w:p>
    <w:p w:rsidR="00911864" w:rsidRPr="009412B9" w:rsidRDefault="00CA5C4A" w:rsidP="00911864">
      <w:pPr>
        <w:autoSpaceDE w:val="0"/>
        <w:autoSpaceDN w:val="0"/>
        <w:adjustRightInd w:val="0"/>
        <w:jc w:val="both"/>
        <w:rPr>
          <w:b/>
          <w:i/>
          <w:sz w:val="24"/>
          <w:szCs w:val="24"/>
        </w:rPr>
      </w:pPr>
      <w:r w:rsidRPr="009412B9">
        <w:rPr>
          <w:b/>
          <w:i/>
          <w:sz w:val="24"/>
          <w:szCs w:val="24"/>
        </w:rPr>
        <w:tab/>
        <w:t>8</w:t>
      </w:r>
      <w:r w:rsidR="00911864" w:rsidRPr="009412B9">
        <w:rPr>
          <w:b/>
          <w:i/>
          <w:sz w:val="24"/>
          <w:szCs w:val="24"/>
        </w:rPr>
        <w:t>. НАЧИН И УСЛОВИ ПЛАЋА</w:t>
      </w:r>
      <w:r w:rsidR="00FD1FE3" w:rsidRPr="009412B9">
        <w:rPr>
          <w:b/>
          <w:i/>
          <w:sz w:val="24"/>
          <w:szCs w:val="24"/>
        </w:rPr>
        <w:t>Њ</w:t>
      </w:r>
      <w:r w:rsidR="00911864" w:rsidRPr="009412B9">
        <w:rPr>
          <w:b/>
          <w:i/>
          <w:sz w:val="24"/>
          <w:szCs w:val="24"/>
        </w:rPr>
        <w:t xml:space="preserve">А, ГАРАНТНИ РОК, КАО И ДРУГЕ ОКОЛНОСТИ ОД КОЈИХ ЗАВИСИ </w:t>
      </w:r>
      <w:proofErr w:type="gramStart"/>
      <w:r w:rsidR="00911864" w:rsidRPr="009412B9">
        <w:rPr>
          <w:b/>
          <w:i/>
          <w:sz w:val="24"/>
          <w:szCs w:val="24"/>
        </w:rPr>
        <w:t>ПРИХВАТЛЈИВОСТ  ПОНУДЕ</w:t>
      </w:r>
      <w:proofErr w:type="gramEnd"/>
    </w:p>
    <w:p w:rsidR="00911864" w:rsidRPr="009412B9" w:rsidRDefault="00911864" w:rsidP="00911864">
      <w:pPr>
        <w:autoSpaceDE w:val="0"/>
        <w:autoSpaceDN w:val="0"/>
        <w:adjustRightInd w:val="0"/>
        <w:jc w:val="both"/>
        <w:rPr>
          <w:sz w:val="24"/>
          <w:szCs w:val="24"/>
        </w:rPr>
      </w:pPr>
    </w:p>
    <w:p w:rsidR="00911864" w:rsidRPr="009412B9" w:rsidRDefault="00CA5C4A" w:rsidP="00911864">
      <w:pPr>
        <w:autoSpaceDE w:val="0"/>
        <w:autoSpaceDN w:val="0"/>
        <w:adjustRightInd w:val="0"/>
        <w:jc w:val="both"/>
        <w:rPr>
          <w:b/>
          <w:sz w:val="24"/>
          <w:szCs w:val="24"/>
          <w:u w:val="single"/>
        </w:rPr>
      </w:pPr>
      <w:r w:rsidRPr="009412B9">
        <w:rPr>
          <w:b/>
          <w:sz w:val="24"/>
          <w:szCs w:val="24"/>
        </w:rPr>
        <w:tab/>
      </w:r>
      <w:r w:rsidRPr="009412B9">
        <w:rPr>
          <w:b/>
          <w:sz w:val="24"/>
          <w:szCs w:val="24"/>
          <w:u w:val="single"/>
        </w:rPr>
        <w:t>8</w:t>
      </w:r>
      <w:r w:rsidR="00911864" w:rsidRPr="009412B9">
        <w:rPr>
          <w:b/>
          <w:sz w:val="24"/>
          <w:szCs w:val="24"/>
          <w:u w:val="single"/>
        </w:rPr>
        <w:t>.1. Захтеви у погледу начина, рока и услова плаћања</w:t>
      </w:r>
    </w:p>
    <w:p w:rsidR="00911864" w:rsidRPr="009412B9" w:rsidRDefault="00CA5C4A" w:rsidP="00911864">
      <w:pPr>
        <w:autoSpaceDE w:val="0"/>
        <w:autoSpaceDN w:val="0"/>
        <w:adjustRightInd w:val="0"/>
        <w:jc w:val="both"/>
        <w:rPr>
          <w:sz w:val="24"/>
          <w:szCs w:val="24"/>
        </w:rPr>
      </w:pPr>
      <w:r w:rsidRPr="009412B9">
        <w:rPr>
          <w:sz w:val="24"/>
          <w:szCs w:val="24"/>
        </w:rPr>
        <w:tab/>
      </w:r>
      <w:r w:rsidR="00037330" w:rsidRPr="009412B9">
        <w:rPr>
          <w:sz w:val="24"/>
          <w:szCs w:val="24"/>
          <w:lang w:val="sr-Cyrl-RS"/>
        </w:rPr>
        <w:t xml:space="preserve">Рок плаћања не може бити </w:t>
      </w:r>
      <w:r w:rsidR="00D836C1" w:rsidRPr="009412B9">
        <w:rPr>
          <w:sz w:val="24"/>
          <w:szCs w:val="24"/>
          <w:lang w:val="sr-Cyrl-RS"/>
        </w:rPr>
        <w:t>краћи</w:t>
      </w:r>
      <w:r w:rsidR="00037330" w:rsidRPr="009412B9">
        <w:rPr>
          <w:sz w:val="24"/>
          <w:szCs w:val="24"/>
          <w:lang w:val="sr-Cyrl-RS"/>
        </w:rPr>
        <w:t xml:space="preserve"> од </w:t>
      </w:r>
      <w:r w:rsidR="00317424" w:rsidRPr="009412B9">
        <w:rPr>
          <w:sz w:val="24"/>
          <w:szCs w:val="24"/>
          <w:lang w:val="sr-Cyrl-RS"/>
        </w:rPr>
        <w:t>6</w:t>
      </w:r>
      <w:r w:rsidR="00037330" w:rsidRPr="009412B9">
        <w:rPr>
          <w:sz w:val="24"/>
          <w:szCs w:val="24"/>
          <w:lang w:val="sr-Cyrl-RS"/>
        </w:rPr>
        <w:t>0 дана</w:t>
      </w:r>
      <w:r w:rsidR="00911864" w:rsidRPr="009412B9">
        <w:rPr>
          <w:sz w:val="24"/>
          <w:szCs w:val="24"/>
        </w:rPr>
        <w:t xml:space="preserve"> од </w:t>
      </w:r>
      <w:r w:rsidR="0042321A" w:rsidRPr="009412B9">
        <w:rPr>
          <w:sz w:val="24"/>
          <w:szCs w:val="24"/>
          <w:lang w:val="sr-Cyrl-RS"/>
        </w:rPr>
        <w:t xml:space="preserve">извршеног сервиса </w:t>
      </w:r>
      <w:r w:rsidR="00911864" w:rsidRPr="009412B9">
        <w:rPr>
          <w:sz w:val="24"/>
          <w:szCs w:val="24"/>
        </w:rPr>
        <w:t xml:space="preserve">предмета јавне набавке (у складу са чланом 4. </w:t>
      </w:r>
      <w:proofErr w:type="gramStart"/>
      <w:r w:rsidR="00911864" w:rsidRPr="009412B9">
        <w:rPr>
          <w:sz w:val="24"/>
          <w:szCs w:val="24"/>
        </w:rPr>
        <w:t>став</w:t>
      </w:r>
      <w:proofErr w:type="gramEnd"/>
      <w:r w:rsidR="00911864" w:rsidRPr="009412B9">
        <w:rPr>
          <w:sz w:val="24"/>
          <w:szCs w:val="24"/>
        </w:rPr>
        <w:t xml:space="preserve"> 2.  </w:t>
      </w:r>
      <w:proofErr w:type="gramStart"/>
      <w:r w:rsidR="00911864" w:rsidRPr="009412B9">
        <w:rPr>
          <w:sz w:val="24"/>
          <w:szCs w:val="24"/>
        </w:rPr>
        <w:t>и  чланом</w:t>
      </w:r>
      <w:proofErr w:type="gramEnd"/>
      <w:r w:rsidR="00911864" w:rsidRPr="009412B9">
        <w:rPr>
          <w:sz w:val="24"/>
          <w:szCs w:val="24"/>
        </w:rPr>
        <w:t xml:space="preserve"> 16. </w:t>
      </w:r>
      <w:proofErr w:type="gramStart"/>
      <w:r w:rsidR="00911864" w:rsidRPr="009412B9">
        <w:rPr>
          <w:sz w:val="24"/>
          <w:szCs w:val="24"/>
        </w:rPr>
        <w:t>став</w:t>
      </w:r>
      <w:proofErr w:type="gramEnd"/>
      <w:r w:rsidR="00911864" w:rsidRPr="009412B9">
        <w:rPr>
          <w:sz w:val="24"/>
          <w:szCs w:val="24"/>
        </w:rPr>
        <w:t xml:space="preserve"> 3. </w:t>
      </w:r>
      <w:proofErr w:type="gramStart"/>
      <w:r w:rsidR="00911864" w:rsidRPr="009412B9">
        <w:rPr>
          <w:sz w:val="24"/>
          <w:szCs w:val="24"/>
        </w:rPr>
        <w:t>тачка</w:t>
      </w:r>
      <w:proofErr w:type="gramEnd"/>
      <w:r w:rsidR="00911864" w:rsidRPr="009412B9">
        <w:rPr>
          <w:sz w:val="24"/>
          <w:szCs w:val="24"/>
        </w:rPr>
        <w:t xml:space="preserve"> 3. </w:t>
      </w:r>
      <w:proofErr w:type="gramStart"/>
      <w:r w:rsidR="00911864" w:rsidRPr="009412B9">
        <w:rPr>
          <w:sz w:val="24"/>
          <w:szCs w:val="24"/>
        </w:rPr>
        <w:t>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9412B9">
        <w:rPr>
          <w:sz w:val="24"/>
          <w:szCs w:val="24"/>
        </w:rPr>
        <w:t xml:space="preserve"> </w:t>
      </w:r>
      <w:proofErr w:type="gramStart"/>
      <w:r w:rsidR="00911864" w:rsidRPr="009412B9">
        <w:rPr>
          <w:sz w:val="24"/>
          <w:szCs w:val="24"/>
        </w:rPr>
        <w:t>Рачун поред основних података и података из чл.</w:t>
      </w:r>
      <w:proofErr w:type="gramEnd"/>
      <w:r w:rsidR="00911864" w:rsidRPr="009412B9">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Понуђачу није дозвољено да захтева аванс.</w:t>
      </w:r>
      <w:proofErr w:type="gramEnd"/>
    </w:p>
    <w:p w:rsidR="00CA5C4A" w:rsidRPr="009412B9" w:rsidRDefault="00CA5C4A" w:rsidP="00911864">
      <w:pPr>
        <w:autoSpaceDE w:val="0"/>
        <w:autoSpaceDN w:val="0"/>
        <w:adjustRightInd w:val="0"/>
        <w:jc w:val="both"/>
        <w:rPr>
          <w:sz w:val="24"/>
          <w:szCs w:val="24"/>
        </w:rPr>
      </w:pPr>
      <w:r w:rsidRPr="009412B9">
        <w:rPr>
          <w:sz w:val="24"/>
          <w:szCs w:val="24"/>
        </w:rPr>
        <w:tab/>
      </w:r>
    </w:p>
    <w:p w:rsidR="00911864" w:rsidRPr="009412B9" w:rsidRDefault="00CA5C4A" w:rsidP="00911864">
      <w:pPr>
        <w:autoSpaceDE w:val="0"/>
        <w:autoSpaceDN w:val="0"/>
        <w:adjustRightInd w:val="0"/>
        <w:jc w:val="both"/>
        <w:rPr>
          <w:b/>
          <w:sz w:val="24"/>
          <w:szCs w:val="24"/>
          <w:u w:val="single"/>
        </w:rPr>
      </w:pPr>
      <w:r w:rsidRPr="009412B9">
        <w:rPr>
          <w:b/>
          <w:sz w:val="24"/>
          <w:szCs w:val="24"/>
        </w:rPr>
        <w:tab/>
      </w:r>
      <w:r w:rsidRPr="009412B9">
        <w:rPr>
          <w:b/>
          <w:sz w:val="24"/>
          <w:szCs w:val="24"/>
          <w:u w:val="single"/>
        </w:rPr>
        <w:t>8</w:t>
      </w:r>
      <w:r w:rsidR="00911864" w:rsidRPr="009412B9">
        <w:rPr>
          <w:b/>
          <w:sz w:val="24"/>
          <w:szCs w:val="24"/>
          <w:u w:val="single"/>
        </w:rPr>
        <w:t>.2. Захтев у погледу рока важења понуде</w:t>
      </w:r>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Рок важењ</w:t>
      </w:r>
      <w:r w:rsidRPr="009412B9">
        <w:rPr>
          <w:sz w:val="24"/>
          <w:szCs w:val="24"/>
        </w:rPr>
        <w:t>а понуде не може бити краћи од 6</w:t>
      </w:r>
      <w:r w:rsidR="00911864" w:rsidRPr="009412B9">
        <w:rPr>
          <w:sz w:val="24"/>
          <w:szCs w:val="24"/>
        </w:rPr>
        <w:t>0 дана од дана отварања понуда.</w:t>
      </w:r>
      <w:proofErr w:type="gramEnd"/>
    </w:p>
    <w:p w:rsidR="00911864" w:rsidRPr="009412B9" w:rsidRDefault="00CA5C4A"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Pr="009412B9" w:rsidRDefault="00CA5C4A" w:rsidP="00911864">
      <w:pPr>
        <w:autoSpaceDE w:val="0"/>
        <w:autoSpaceDN w:val="0"/>
        <w:adjustRightInd w:val="0"/>
        <w:jc w:val="both"/>
        <w:rPr>
          <w:sz w:val="24"/>
          <w:szCs w:val="24"/>
          <w:lang w:val="sr-Cyrl-RS"/>
        </w:rPr>
      </w:pPr>
      <w:r w:rsidRPr="009412B9">
        <w:rPr>
          <w:sz w:val="24"/>
          <w:szCs w:val="24"/>
        </w:rPr>
        <w:tab/>
      </w:r>
      <w:proofErr w:type="gramStart"/>
      <w:r w:rsidR="00911864" w:rsidRPr="009412B9">
        <w:rPr>
          <w:sz w:val="24"/>
          <w:szCs w:val="24"/>
        </w:rPr>
        <w:t>Понуђач који прихвати захтев за продужење рока важења понуде н</w:t>
      </w:r>
      <w:r w:rsidRPr="009412B9">
        <w:rPr>
          <w:sz w:val="24"/>
          <w:szCs w:val="24"/>
        </w:rPr>
        <w:t>e</w:t>
      </w:r>
      <w:r w:rsidR="00911864" w:rsidRPr="009412B9">
        <w:rPr>
          <w:sz w:val="24"/>
          <w:szCs w:val="24"/>
        </w:rPr>
        <w:t xml:space="preserve"> може мењати понуду.</w:t>
      </w:r>
      <w:proofErr w:type="gramEnd"/>
    </w:p>
    <w:p w:rsidR="00317424" w:rsidRPr="009412B9" w:rsidRDefault="00317424" w:rsidP="00911864">
      <w:pPr>
        <w:autoSpaceDE w:val="0"/>
        <w:autoSpaceDN w:val="0"/>
        <w:adjustRightInd w:val="0"/>
        <w:jc w:val="both"/>
        <w:rPr>
          <w:sz w:val="24"/>
          <w:szCs w:val="24"/>
          <w:lang w:val="sr-Cyrl-RS"/>
        </w:rPr>
      </w:pPr>
    </w:p>
    <w:p w:rsidR="00E642DC" w:rsidRPr="009412B9" w:rsidRDefault="00CA5C4A" w:rsidP="00911864">
      <w:pPr>
        <w:autoSpaceDE w:val="0"/>
        <w:autoSpaceDN w:val="0"/>
        <w:adjustRightInd w:val="0"/>
        <w:jc w:val="both"/>
        <w:rPr>
          <w:b/>
          <w:sz w:val="24"/>
          <w:szCs w:val="24"/>
          <w:u w:val="single"/>
          <w:lang w:val="sr-Cyrl-RS"/>
        </w:rPr>
      </w:pPr>
      <w:r w:rsidRPr="009412B9">
        <w:rPr>
          <w:b/>
          <w:sz w:val="24"/>
          <w:szCs w:val="24"/>
        </w:rPr>
        <w:tab/>
      </w:r>
      <w:r w:rsidRPr="009412B9">
        <w:rPr>
          <w:b/>
          <w:sz w:val="24"/>
          <w:szCs w:val="24"/>
          <w:u w:val="single"/>
        </w:rPr>
        <w:t>8</w:t>
      </w:r>
      <w:r w:rsidR="00911864" w:rsidRPr="009412B9">
        <w:rPr>
          <w:b/>
          <w:sz w:val="24"/>
          <w:szCs w:val="24"/>
          <w:u w:val="single"/>
        </w:rPr>
        <w:t xml:space="preserve">.3. Захтев у погледу </w:t>
      </w:r>
      <w:r w:rsidR="00317424" w:rsidRPr="009412B9">
        <w:rPr>
          <w:b/>
          <w:sz w:val="24"/>
          <w:szCs w:val="24"/>
          <w:u w:val="single"/>
          <w:lang w:val="sr-Cyrl-RS"/>
        </w:rPr>
        <w:t>вршења услуга</w:t>
      </w:r>
    </w:p>
    <w:p w:rsidR="00E642DC" w:rsidRPr="009412B9" w:rsidRDefault="00E642DC" w:rsidP="00911864">
      <w:pPr>
        <w:autoSpaceDE w:val="0"/>
        <w:autoSpaceDN w:val="0"/>
        <w:adjustRightInd w:val="0"/>
        <w:jc w:val="both"/>
        <w:rPr>
          <w:sz w:val="24"/>
          <w:szCs w:val="24"/>
          <w:lang w:val="sr-Cyrl-RS"/>
        </w:rPr>
      </w:pPr>
      <w:r w:rsidRPr="009412B9">
        <w:rPr>
          <w:sz w:val="24"/>
          <w:szCs w:val="24"/>
          <w:lang w:val="sr-Cyrl-RS"/>
        </w:rPr>
        <w:tab/>
      </w:r>
      <w:r w:rsidRPr="009412B9">
        <w:rPr>
          <w:sz w:val="24"/>
          <w:szCs w:val="24"/>
        </w:rPr>
        <w:t xml:space="preserve">Понуђач који буде потписао уговор о јавној набавци дужан је да </w:t>
      </w:r>
      <w:r w:rsidRPr="009412B9">
        <w:rPr>
          <w:sz w:val="24"/>
          <w:szCs w:val="24"/>
          <w:lang w:val="sr-Cyrl-RS"/>
        </w:rPr>
        <w:t>се одазова за вршење у</w:t>
      </w:r>
      <w:r w:rsidRPr="009412B9">
        <w:rPr>
          <w:sz w:val="24"/>
          <w:szCs w:val="24"/>
        </w:rPr>
        <w:t>говорен</w:t>
      </w:r>
      <w:r w:rsidRPr="009412B9">
        <w:rPr>
          <w:sz w:val="24"/>
          <w:szCs w:val="24"/>
          <w:lang w:val="sr-Cyrl-RS"/>
        </w:rPr>
        <w:t>е услуге</w:t>
      </w:r>
      <w:r w:rsidRPr="009412B9">
        <w:rPr>
          <w:sz w:val="24"/>
          <w:szCs w:val="24"/>
        </w:rPr>
        <w:t xml:space="preserve"> у року од 24 сата од пријема писменог Захтева од стране Наручиоца</w:t>
      </w:r>
    </w:p>
    <w:p w:rsidR="00E642DC" w:rsidRPr="009412B9" w:rsidRDefault="00E642DC" w:rsidP="00911864">
      <w:pPr>
        <w:autoSpaceDE w:val="0"/>
        <w:autoSpaceDN w:val="0"/>
        <w:adjustRightInd w:val="0"/>
        <w:jc w:val="both"/>
        <w:rPr>
          <w:b/>
          <w:sz w:val="24"/>
          <w:szCs w:val="24"/>
          <w:u w:val="single"/>
          <w:lang w:val="sr-Cyrl-RS"/>
        </w:rPr>
      </w:pPr>
    </w:p>
    <w:p w:rsidR="00911864" w:rsidRPr="009412B9" w:rsidRDefault="00E642DC" w:rsidP="00911864">
      <w:pPr>
        <w:autoSpaceDE w:val="0"/>
        <w:autoSpaceDN w:val="0"/>
        <w:adjustRightInd w:val="0"/>
        <w:jc w:val="both"/>
        <w:rPr>
          <w:b/>
          <w:sz w:val="24"/>
          <w:szCs w:val="24"/>
          <w:u w:val="single"/>
          <w:lang w:val="sr-Cyrl-RS"/>
        </w:rPr>
      </w:pPr>
      <w:r w:rsidRPr="009412B9">
        <w:rPr>
          <w:b/>
          <w:sz w:val="24"/>
          <w:szCs w:val="24"/>
          <w:lang w:val="sr-Cyrl-RS"/>
        </w:rPr>
        <w:tab/>
      </w:r>
      <w:r w:rsidRPr="009412B9">
        <w:rPr>
          <w:b/>
          <w:sz w:val="24"/>
          <w:szCs w:val="24"/>
          <w:u w:val="single"/>
          <w:lang w:val="sr-Cyrl-RS"/>
        </w:rPr>
        <w:t>8.4.Захтев у погледу</w:t>
      </w:r>
      <w:r w:rsidR="00317424" w:rsidRPr="009412B9">
        <w:rPr>
          <w:b/>
          <w:sz w:val="24"/>
          <w:szCs w:val="24"/>
          <w:u w:val="single"/>
          <w:lang w:val="sr-Cyrl-RS"/>
        </w:rPr>
        <w:t xml:space="preserve"> гарантног рока</w:t>
      </w:r>
    </w:p>
    <w:p w:rsidR="00317424" w:rsidRPr="009412B9" w:rsidRDefault="00317424" w:rsidP="00317424">
      <w:pPr>
        <w:ind w:firstLine="708"/>
        <w:jc w:val="both"/>
        <w:rPr>
          <w:iCs/>
          <w:sz w:val="24"/>
          <w:szCs w:val="24"/>
          <w:lang w:val="sr-Cyrl-CS"/>
        </w:rPr>
      </w:pPr>
      <w:proofErr w:type="gramStart"/>
      <w:r w:rsidRPr="009412B9">
        <w:rPr>
          <w:iCs/>
          <w:sz w:val="24"/>
          <w:szCs w:val="24"/>
        </w:rPr>
        <w:t xml:space="preserve">Понуђач мора да гарантује наручиоцу да ће услуге </w:t>
      </w:r>
      <w:r w:rsidRPr="009412B9">
        <w:rPr>
          <w:iCs/>
          <w:sz w:val="24"/>
          <w:szCs w:val="24"/>
          <w:lang w:val="sr-Cyrl-RS"/>
        </w:rPr>
        <w:t xml:space="preserve">сервисирања и </w:t>
      </w:r>
      <w:r w:rsidRPr="009412B9">
        <w:rPr>
          <w:iCs/>
          <w:sz w:val="24"/>
          <w:szCs w:val="24"/>
        </w:rPr>
        <w:t>одржавањ</w:t>
      </w:r>
      <w:r w:rsidRPr="009412B9">
        <w:rPr>
          <w:iCs/>
          <w:sz w:val="24"/>
          <w:szCs w:val="24"/>
          <w:lang w:val="sr-Cyrl-RS"/>
        </w:rPr>
        <w:t>а</w:t>
      </w:r>
      <w:r w:rsidRPr="009412B9">
        <w:rPr>
          <w:iCs/>
          <w:sz w:val="24"/>
          <w:szCs w:val="24"/>
          <w:lang w:val="sr-Cyrl-CS"/>
        </w:rPr>
        <w:t xml:space="preserve"> опреме </w:t>
      </w:r>
      <w:r w:rsidRPr="009412B9">
        <w:rPr>
          <w:iCs/>
          <w:sz w:val="24"/>
          <w:szCs w:val="24"/>
        </w:rPr>
        <w:t xml:space="preserve">бити у складу са добром праксом и позитивним прописима, а минимално до </w:t>
      </w:r>
      <w:r w:rsidRPr="009412B9">
        <w:rPr>
          <w:iCs/>
          <w:sz w:val="24"/>
          <w:szCs w:val="24"/>
          <w:lang w:val="sr-Cyrl-RS"/>
        </w:rPr>
        <w:t>6 месеци</w:t>
      </w:r>
      <w:r w:rsidRPr="009412B9">
        <w:rPr>
          <w:iCs/>
          <w:sz w:val="24"/>
          <w:szCs w:val="24"/>
        </w:rPr>
        <w:t>.</w:t>
      </w:r>
      <w:proofErr w:type="gramEnd"/>
    </w:p>
    <w:p w:rsidR="00317424" w:rsidRPr="009412B9" w:rsidRDefault="00317424" w:rsidP="00317424">
      <w:pPr>
        <w:ind w:firstLine="708"/>
        <w:jc w:val="both"/>
        <w:rPr>
          <w:iCs/>
          <w:sz w:val="24"/>
          <w:szCs w:val="24"/>
          <w:lang w:val="sr-Cyrl-CS"/>
        </w:rPr>
      </w:pPr>
      <w:r w:rsidRPr="009412B9">
        <w:rPr>
          <w:iCs/>
          <w:sz w:val="24"/>
          <w:szCs w:val="24"/>
          <w:lang w:val="sr-Cyrl-CS"/>
        </w:rPr>
        <w:t>Уколико понуђач својом грешком изазове квар на апарату дужан је да исти сам и о свом трошку поправи без икакве надокнаде и у што краћем временском року</w:t>
      </w:r>
      <w:r w:rsidRPr="009412B9">
        <w:rPr>
          <w:iCs/>
          <w:sz w:val="24"/>
          <w:szCs w:val="24"/>
          <w:lang w:val="sr-Latn-RS"/>
        </w:rPr>
        <w:t>,</w:t>
      </w:r>
      <w:r w:rsidRPr="009412B9">
        <w:rPr>
          <w:iCs/>
          <w:sz w:val="24"/>
          <w:szCs w:val="24"/>
          <w:lang w:val="sr-Cyrl-CS"/>
        </w:rPr>
        <w:t xml:space="preserve"> а не дужем од 10 радних дана.</w:t>
      </w:r>
    </w:p>
    <w:p w:rsidR="00317424" w:rsidRPr="009412B9" w:rsidRDefault="00317424" w:rsidP="00911864">
      <w:pPr>
        <w:autoSpaceDE w:val="0"/>
        <w:autoSpaceDN w:val="0"/>
        <w:adjustRightInd w:val="0"/>
        <w:jc w:val="both"/>
        <w:rPr>
          <w:b/>
          <w:sz w:val="24"/>
          <w:szCs w:val="24"/>
          <w:u w:val="single"/>
        </w:rPr>
      </w:pPr>
    </w:p>
    <w:p w:rsidR="00911864" w:rsidRPr="009412B9" w:rsidRDefault="00CA5C4A" w:rsidP="00911864">
      <w:pPr>
        <w:autoSpaceDE w:val="0"/>
        <w:autoSpaceDN w:val="0"/>
        <w:adjustRightInd w:val="0"/>
        <w:jc w:val="both"/>
        <w:rPr>
          <w:b/>
          <w:i/>
          <w:sz w:val="24"/>
          <w:szCs w:val="24"/>
        </w:rPr>
      </w:pPr>
      <w:r w:rsidRPr="009412B9">
        <w:rPr>
          <w:sz w:val="24"/>
          <w:szCs w:val="24"/>
        </w:rPr>
        <w:tab/>
      </w:r>
      <w:r w:rsidR="008C1BE2" w:rsidRPr="009412B9">
        <w:rPr>
          <w:b/>
          <w:i/>
          <w:sz w:val="24"/>
          <w:szCs w:val="24"/>
          <w:lang w:val="sr-Cyrl-RS"/>
        </w:rPr>
        <w:t>9</w:t>
      </w:r>
      <w:r w:rsidR="00911864" w:rsidRPr="009412B9">
        <w:rPr>
          <w:b/>
          <w:i/>
          <w:sz w:val="24"/>
          <w:szCs w:val="24"/>
        </w:rPr>
        <w:t>. ВАЛУТА И НАЧИН НА КОЈИ МОРА ДА БУДЕ НАВЕДЕНА И ИЗРАЖЕНА ЦЕНА У ПОНУДИ</w:t>
      </w:r>
    </w:p>
    <w:p w:rsidR="00911864" w:rsidRPr="009412B9" w:rsidRDefault="008C1BE2"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9412B9" w:rsidRDefault="008C1BE2"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 цену је урачуната цена предметних добара, царина, испорука, услуге и други евентуални трошкови.</w:t>
      </w:r>
      <w:proofErr w:type="gramEnd"/>
      <w:r w:rsidR="00911864" w:rsidRPr="009412B9">
        <w:rPr>
          <w:sz w:val="24"/>
          <w:szCs w:val="24"/>
        </w:rPr>
        <w:t xml:space="preserve"> </w:t>
      </w:r>
    </w:p>
    <w:p w:rsidR="00911864" w:rsidRPr="009412B9" w:rsidRDefault="008C1BE2" w:rsidP="00911864">
      <w:pPr>
        <w:autoSpaceDE w:val="0"/>
        <w:autoSpaceDN w:val="0"/>
        <w:adjustRightInd w:val="0"/>
        <w:jc w:val="both"/>
        <w:rPr>
          <w:sz w:val="24"/>
          <w:szCs w:val="24"/>
          <w:lang w:val="sr-Cyrl-RS"/>
        </w:rPr>
      </w:pPr>
      <w:r w:rsidRPr="009412B9">
        <w:rPr>
          <w:sz w:val="24"/>
          <w:szCs w:val="24"/>
          <w:lang w:val="sr-Cyrl-RS"/>
        </w:rPr>
        <w:tab/>
      </w:r>
      <w:proofErr w:type="gramStart"/>
      <w:r w:rsidR="00911864" w:rsidRPr="009412B9">
        <w:rPr>
          <w:sz w:val="24"/>
          <w:szCs w:val="24"/>
        </w:rPr>
        <w:t>Цена</w:t>
      </w:r>
      <w:r w:rsidRPr="009412B9">
        <w:rPr>
          <w:sz w:val="24"/>
          <w:szCs w:val="24"/>
        </w:rPr>
        <w:t xml:space="preserve"> је фиксна и не може се мењати</w:t>
      </w:r>
      <w:r w:rsidRPr="009412B9">
        <w:rPr>
          <w:sz w:val="24"/>
          <w:szCs w:val="24"/>
          <w:lang w:val="sr-Cyrl-RS"/>
        </w:rPr>
        <w:t xml:space="preserve"> за време трајања уговора.</w:t>
      </w:r>
      <w:proofErr w:type="gramEnd"/>
    </w:p>
    <w:p w:rsidR="00911864" w:rsidRPr="009412B9" w:rsidRDefault="008C1BE2"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 xml:space="preserve">Ако је у понуди исказана неуобичајено ниска цена, наручилац ће поступити у складу са </w:t>
      </w:r>
      <w:proofErr w:type="gramStart"/>
      <w:r w:rsidR="00911864" w:rsidRPr="009412B9">
        <w:rPr>
          <w:sz w:val="24"/>
          <w:szCs w:val="24"/>
        </w:rPr>
        <w:t xml:space="preserve">чланом </w:t>
      </w:r>
      <w:r w:rsidRPr="009412B9">
        <w:rPr>
          <w:sz w:val="24"/>
          <w:szCs w:val="24"/>
          <w:lang w:val="sr-Cyrl-RS"/>
        </w:rPr>
        <w:t xml:space="preserve"> </w:t>
      </w:r>
      <w:r w:rsidR="00911864" w:rsidRPr="009412B9">
        <w:rPr>
          <w:sz w:val="24"/>
          <w:szCs w:val="24"/>
        </w:rPr>
        <w:t>92</w:t>
      </w:r>
      <w:proofErr w:type="gramEnd"/>
      <w:r w:rsidR="00911864" w:rsidRPr="009412B9">
        <w:rPr>
          <w:sz w:val="24"/>
          <w:szCs w:val="24"/>
        </w:rPr>
        <w:t xml:space="preserve">. </w:t>
      </w:r>
      <w:proofErr w:type="gramStart"/>
      <w:r w:rsidR="00911864" w:rsidRPr="009412B9">
        <w:rPr>
          <w:sz w:val="24"/>
          <w:szCs w:val="24"/>
        </w:rPr>
        <w:t>Закона.</w:t>
      </w:r>
      <w:proofErr w:type="gramEnd"/>
    </w:p>
    <w:p w:rsidR="00911864" w:rsidRPr="009412B9" w:rsidRDefault="008C1BE2" w:rsidP="00911864">
      <w:pPr>
        <w:autoSpaceDE w:val="0"/>
        <w:autoSpaceDN w:val="0"/>
        <w:adjustRightInd w:val="0"/>
        <w:jc w:val="both"/>
        <w:rPr>
          <w:b/>
          <w:i/>
          <w:sz w:val="24"/>
          <w:szCs w:val="24"/>
          <w:lang w:val="sr-Cyrl-RS"/>
        </w:rPr>
      </w:pPr>
      <w:r w:rsidRPr="009412B9">
        <w:rPr>
          <w:b/>
          <w:i/>
          <w:sz w:val="24"/>
          <w:szCs w:val="24"/>
          <w:lang w:val="sr-Cyrl-RS"/>
        </w:rPr>
        <w:lastRenderedPageBreak/>
        <w:tab/>
      </w:r>
      <w:r w:rsidR="00911864" w:rsidRPr="009412B9">
        <w:rPr>
          <w:b/>
          <w:i/>
          <w:sz w:val="24"/>
          <w:szCs w:val="24"/>
        </w:rPr>
        <w:t>1</w:t>
      </w:r>
      <w:r w:rsidRPr="009412B9">
        <w:rPr>
          <w:b/>
          <w:i/>
          <w:sz w:val="24"/>
          <w:szCs w:val="24"/>
          <w:lang w:val="sr-Cyrl-RS"/>
        </w:rPr>
        <w:t>0</w:t>
      </w:r>
      <w:r w:rsidR="00911864" w:rsidRPr="009412B9">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sidRPr="009412B9">
        <w:rPr>
          <w:b/>
          <w:i/>
          <w:sz w:val="24"/>
          <w:szCs w:val="24"/>
        </w:rPr>
        <w:t>Њ</w:t>
      </w:r>
      <w:r w:rsidR="00911864" w:rsidRPr="009412B9">
        <w:rPr>
          <w:b/>
          <w:i/>
          <w:sz w:val="24"/>
          <w:szCs w:val="24"/>
        </w:rPr>
        <w:t>У, УСЛОВИМА РАДА И СЛ., А КОЈИ СУ ВЕЗАНИ ЗА ИЗВРШЕ</w:t>
      </w:r>
      <w:r w:rsidR="00FD1FE3" w:rsidRPr="009412B9">
        <w:rPr>
          <w:b/>
          <w:i/>
          <w:sz w:val="24"/>
          <w:szCs w:val="24"/>
        </w:rPr>
        <w:t>Њ</w:t>
      </w:r>
      <w:r w:rsidR="00911864" w:rsidRPr="009412B9">
        <w:rPr>
          <w:b/>
          <w:i/>
          <w:sz w:val="24"/>
          <w:szCs w:val="24"/>
        </w:rPr>
        <w:t xml:space="preserve">Е УГОВОРА О ЈАВНОЈ НАБАВЦИ </w:t>
      </w:r>
    </w:p>
    <w:p w:rsidR="008C1BE2" w:rsidRPr="009412B9" w:rsidRDefault="008C1BE2" w:rsidP="00911864">
      <w:pPr>
        <w:autoSpaceDE w:val="0"/>
        <w:autoSpaceDN w:val="0"/>
        <w:adjustRightInd w:val="0"/>
        <w:jc w:val="both"/>
        <w:rPr>
          <w:b/>
          <w:i/>
          <w:sz w:val="24"/>
          <w:szCs w:val="24"/>
          <w:lang w:val="sr-Cyrl-RS"/>
        </w:rPr>
      </w:pPr>
    </w:p>
    <w:p w:rsidR="00911864" w:rsidRPr="009412B9" w:rsidRDefault="008C1BE2"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Подаци о пореским обавезама се могу добити у Пореској управи, Министарства финансија и привреде.</w:t>
      </w:r>
      <w:proofErr w:type="gramEnd"/>
    </w:p>
    <w:p w:rsidR="00911864" w:rsidRPr="009412B9" w:rsidRDefault="008C1BE2"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9412B9" w:rsidRDefault="008C1BE2"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9412B9" w:rsidRDefault="00911864" w:rsidP="00911864">
      <w:pPr>
        <w:autoSpaceDE w:val="0"/>
        <w:autoSpaceDN w:val="0"/>
        <w:adjustRightInd w:val="0"/>
        <w:jc w:val="both"/>
        <w:rPr>
          <w:sz w:val="24"/>
          <w:szCs w:val="24"/>
        </w:rPr>
      </w:pPr>
    </w:p>
    <w:p w:rsidR="00911864" w:rsidRPr="009412B9" w:rsidRDefault="008C1BE2" w:rsidP="00911864">
      <w:pPr>
        <w:autoSpaceDE w:val="0"/>
        <w:autoSpaceDN w:val="0"/>
        <w:adjustRightInd w:val="0"/>
        <w:jc w:val="both"/>
        <w:rPr>
          <w:b/>
          <w:i/>
          <w:sz w:val="24"/>
          <w:szCs w:val="24"/>
        </w:rPr>
      </w:pPr>
      <w:r w:rsidRPr="009412B9">
        <w:rPr>
          <w:b/>
          <w:i/>
          <w:sz w:val="24"/>
          <w:szCs w:val="24"/>
          <w:lang w:val="sr-Cyrl-RS"/>
        </w:rPr>
        <w:tab/>
      </w:r>
      <w:r w:rsidR="00911864" w:rsidRPr="009412B9">
        <w:rPr>
          <w:b/>
          <w:i/>
          <w:sz w:val="24"/>
          <w:szCs w:val="24"/>
        </w:rPr>
        <w:t>1</w:t>
      </w:r>
      <w:r w:rsidRPr="009412B9">
        <w:rPr>
          <w:b/>
          <w:i/>
          <w:sz w:val="24"/>
          <w:szCs w:val="24"/>
          <w:lang w:val="sr-Cyrl-RS"/>
        </w:rPr>
        <w:t>1</w:t>
      </w:r>
      <w:r w:rsidR="00911864" w:rsidRPr="009412B9">
        <w:rPr>
          <w:b/>
          <w:i/>
          <w:sz w:val="24"/>
          <w:szCs w:val="24"/>
        </w:rPr>
        <w:t>. ПОДАЦИ О ВРСТИ, САДРЖИНИ, НАЧИНУ ПОДНОШЕ</w:t>
      </w:r>
      <w:r w:rsidR="00FD1FE3" w:rsidRPr="009412B9">
        <w:rPr>
          <w:b/>
          <w:i/>
          <w:sz w:val="24"/>
          <w:szCs w:val="24"/>
        </w:rPr>
        <w:t>Њ</w:t>
      </w:r>
      <w:r w:rsidR="00911864" w:rsidRPr="009412B9">
        <w:rPr>
          <w:b/>
          <w:i/>
          <w:sz w:val="24"/>
          <w:szCs w:val="24"/>
        </w:rPr>
        <w:t>А, ВИСИНИ И РОКОВИМА ОБЕЗБЕЂЕ</w:t>
      </w:r>
      <w:r w:rsidR="00FD1FE3" w:rsidRPr="009412B9">
        <w:rPr>
          <w:b/>
          <w:i/>
          <w:sz w:val="24"/>
          <w:szCs w:val="24"/>
        </w:rPr>
        <w:t>Њ</w:t>
      </w:r>
      <w:r w:rsidR="00911864" w:rsidRPr="009412B9">
        <w:rPr>
          <w:b/>
          <w:i/>
          <w:sz w:val="24"/>
          <w:szCs w:val="24"/>
        </w:rPr>
        <w:t>А ИСПУ</w:t>
      </w:r>
      <w:r w:rsidR="00FD1FE3" w:rsidRPr="009412B9">
        <w:rPr>
          <w:b/>
          <w:i/>
          <w:sz w:val="24"/>
          <w:szCs w:val="24"/>
        </w:rPr>
        <w:t>Њ</w:t>
      </w:r>
      <w:r w:rsidR="00911864" w:rsidRPr="009412B9">
        <w:rPr>
          <w:b/>
          <w:i/>
          <w:sz w:val="24"/>
          <w:szCs w:val="24"/>
        </w:rPr>
        <w:t>Е</w:t>
      </w:r>
      <w:r w:rsidR="00FD1FE3" w:rsidRPr="009412B9">
        <w:rPr>
          <w:b/>
          <w:i/>
          <w:sz w:val="24"/>
          <w:szCs w:val="24"/>
        </w:rPr>
        <w:t>Њ</w:t>
      </w:r>
      <w:r w:rsidR="00911864" w:rsidRPr="009412B9">
        <w:rPr>
          <w:b/>
          <w:i/>
          <w:sz w:val="24"/>
          <w:szCs w:val="24"/>
        </w:rPr>
        <w:t>А ОБАВЕЗА ПОНУЂАЧА</w:t>
      </w:r>
    </w:p>
    <w:p w:rsidR="008C1BE2" w:rsidRPr="009412B9" w:rsidRDefault="008C1BE2" w:rsidP="00911864">
      <w:pPr>
        <w:autoSpaceDE w:val="0"/>
        <w:autoSpaceDN w:val="0"/>
        <w:adjustRightInd w:val="0"/>
        <w:jc w:val="both"/>
        <w:rPr>
          <w:sz w:val="24"/>
          <w:szCs w:val="24"/>
          <w:lang w:val="sr-Cyrl-RS"/>
        </w:rPr>
      </w:pPr>
    </w:p>
    <w:p w:rsidR="008C1BE2" w:rsidRPr="009412B9" w:rsidRDefault="008C1BE2" w:rsidP="008C1BE2">
      <w:pPr>
        <w:jc w:val="both"/>
        <w:rPr>
          <w:rFonts w:eastAsia="TimesNewRomanPSMT"/>
          <w:b/>
          <w:bCs/>
          <w:iCs/>
          <w:sz w:val="24"/>
          <w:szCs w:val="24"/>
          <w:u w:val="single"/>
          <w:lang w:val="sr-Cyrl-RS"/>
        </w:rPr>
      </w:pPr>
      <w:r w:rsidRPr="009412B9">
        <w:rPr>
          <w:rFonts w:eastAsia="TimesNewRomanPSMT"/>
          <w:b/>
          <w:bCs/>
          <w:iCs/>
          <w:sz w:val="24"/>
          <w:szCs w:val="24"/>
          <w:lang w:val="sr-Cyrl-RS"/>
        </w:rPr>
        <w:tab/>
      </w:r>
      <w:r w:rsidRPr="009412B9">
        <w:rPr>
          <w:rFonts w:eastAsia="TimesNewRomanPSMT"/>
          <w:b/>
          <w:bCs/>
          <w:iCs/>
          <w:sz w:val="24"/>
          <w:szCs w:val="24"/>
          <w:u w:val="single"/>
          <w:lang w:val="sr-Cyrl-RS"/>
        </w:rPr>
        <w:t xml:space="preserve">Изабрани </w:t>
      </w:r>
      <w:r w:rsidRPr="009412B9">
        <w:rPr>
          <w:rFonts w:eastAsia="TimesNewRomanPSMT"/>
          <w:b/>
          <w:bCs/>
          <w:iCs/>
          <w:sz w:val="24"/>
          <w:szCs w:val="24"/>
          <w:u w:val="single"/>
        </w:rPr>
        <w:t>Понуђач је дужан д</w:t>
      </w:r>
      <w:r w:rsidRPr="009412B9">
        <w:rPr>
          <w:rFonts w:eastAsia="TimesNewRomanPSMT"/>
          <w:b/>
          <w:bCs/>
          <w:iCs/>
          <w:sz w:val="24"/>
          <w:szCs w:val="24"/>
          <w:u w:val="single"/>
          <w:lang w:val="sr-Cyrl-CS"/>
        </w:rPr>
        <w:t>а приликом потписивања уговора</w:t>
      </w:r>
      <w:r w:rsidRPr="009412B9">
        <w:rPr>
          <w:rFonts w:eastAsia="TimesNewRomanPSMT"/>
          <w:b/>
          <w:bCs/>
          <w:iCs/>
          <w:sz w:val="24"/>
          <w:szCs w:val="24"/>
          <w:u w:val="single"/>
        </w:rPr>
        <w:t xml:space="preserve"> достави: </w:t>
      </w:r>
    </w:p>
    <w:p w:rsidR="00FD1FE3" w:rsidRPr="009412B9" w:rsidRDefault="008C1BE2" w:rsidP="008C1BE2">
      <w:pPr>
        <w:jc w:val="both"/>
        <w:rPr>
          <w:rFonts w:eastAsia="TimesNewRomanPSMT"/>
          <w:bCs/>
          <w:iCs/>
          <w:sz w:val="24"/>
          <w:szCs w:val="24"/>
          <w:lang w:val="sr-Cyrl-CS"/>
        </w:rPr>
      </w:pPr>
      <w:r w:rsidRPr="009412B9">
        <w:rPr>
          <w:rFonts w:eastAsia="TimesNewRomanPSMT"/>
          <w:b/>
          <w:bCs/>
          <w:iCs/>
          <w:sz w:val="24"/>
          <w:szCs w:val="24"/>
          <w:lang w:val="sr-Cyrl-RS"/>
        </w:rPr>
        <w:tab/>
      </w:r>
      <w:r w:rsidRPr="009412B9">
        <w:rPr>
          <w:rFonts w:eastAsia="TimesNewRomanPSMT"/>
          <w:b/>
          <w:bCs/>
          <w:iCs/>
          <w:sz w:val="24"/>
          <w:szCs w:val="24"/>
          <w:lang w:val="sr-Cyrl-CS"/>
        </w:rPr>
        <w:t xml:space="preserve">Средство финансијског обезбеђења ради испуњења својих обавеза из уговора </w:t>
      </w:r>
      <w:r w:rsidRPr="009412B9">
        <w:rPr>
          <w:rFonts w:eastAsia="TimesNewRomanPSMT"/>
          <w:bCs/>
          <w:iCs/>
          <w:sz w:val="24"/>
          <w:szCs w:val="24"/>
        </w:rPr>
        <w:t xml:space="preserve">и то </w:t>
      </w:r>
      <w:r w:rsidRPr="009412B9">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9412B9">
        <w:rPr>
          <w:iCs/>
          <w:sz w:val="24"/>
          <w:szCs w:val="24"/>
          <w:lang w:val="sr-Cyrl-CS"/>
        </w:rPr>
        <w:t xml:space="preserve"> </w:t>
      </w:r>
      <w:r w:rsidRPr="009412B9">
        <w:rPr>
          <w:rFonts w:eastAsia="TimesNewRomanPSMT"/>
          <w:bCs/>
          <w:iCs/>
          <w:sz w:val="24"/>
          <w:szCs w:val="24"/>
          <w:lang w:val="sr-Cyrl-CS"/>
        </w:rPr>
        <w:t xml:space="preserve">од укупне вредности понуде без ПДВ-а. </w:t>
      </w:r>
      <w:r w:rsidRPr="009412B9">
        <w:rPr>
          <w:rFonts w:eastAsia="TimesNewRomanPSMT"/>
          <w:bCs/>
          <w:iCs/>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Pr="009412B9" w:rsidRDefault="00FD1FE3" w:rsidP="00FD1FE3">
      <w:pPr>
        <w:jc w:val="both"/>
        <w:rPr>
          <w:sz w:val="24"/>
          <w:szCs w:val="24"/>
          <w:lang w:val="sr-Cyrl-RS"/>
        </w:rPr>
      </w:pPr>
      <w:r w:rsidRPr="009412B9">
        <w:rPr>
          <w:rFonts w:eastAsia="TimesNewRomanPSMT"/>
          <w:bCs/>
          <w:iCs/>
          <w:sz w:val="24"/>
          <w:szCs w:val="24"/>
          <w:lang w:val="sr-Cyrl-CS"/>
        </w:rPr>
        <w:tab/>
      </w:r>
      <w:r w:rsidR="008C1BE2" w:rsidRPr="009412B9">
        <w:rPr>
          <w:rFonts w:eastAsia="TimesNewRomanPSMT"/>
          <w:bCs/>
          <w:iCs/>
          <w:sz w:val="24"/>
          <w:szCs w:val="24"/>
        </w:rPr>
        <w:t xml:space="preserve">Наручилац </w:t>
      </w:r>
      <w:r w:rsidRPr="009412B9">
        <w:rPr>
          <w:rFonts w:eastAsia="TimesNewRomanPSMT"/>
          <w:bCs/>
          <w:iCs/>
          <w:sz w:val="24"/>
          <w:szCs w:val="24"/>
          <w:lang w:val="sr-Cyrl-RS"/>
        </w:rPr>
        <w:t xml:space="preserve">ће </w:t>
      </w:r>
      <w:r w:rsidR="00FB321F" w:rsidRPr="009412B9">
        <w:rPr>
          <w:rFonts w:eastAsia="TimesNewRomanPSMT"/>
          <w:bCs/>
          <w:iCs/>
          <w:sz w:val="24"/>
          <w:szCs w:val="24"/>
          <w:lang w:val="sr-Cyrl-RS"/>
        </w:rPr>
        <w:t>реализовати</w:t>
      </w:r>
      <w:r w:rsidRPr="009412B9">
        <w:rPr>
          <w:rFonts w:eastAsia="TimesNewRomanPSMT"/>
          <w:bCs/>
          <w:iCs/>
          <w:sz w:val="24"/>
          <w:szCs w:val="24"/>
          <w:lang w:val="sr-Cyrl-RS"/>
        </w:rPr>
        <w:t xml:space="preserve"> с</w:t>
      </w:r>
      <w:r w:rsidR="00911864" w:rsidRPr="009412B9">
        <w:rPr>
          <w:sz w:val="24"/>
          <w:szCs w:val="24"/>
        </w:rPr>
        <w:t>редство финансијског обезбеђења уколико пону</w:t>
      </w:r>
      <w:r w:rsidR="00880B48" w:rsidRPr="009412B9">
        <w:rPr>
          <w:sz w:val="24"/>
          <w:szCs w:val="24"/>
        </w:rPr>
        <w:t>ђ</w:t>
      </w:r>
      <w:r w:rsidR="00911864" w:rsidRPr="009412B9">
        <w:rPr>
          <w:sz w:val="24"/>
          <w:szCs w:val="24"/>
        </w:rPr>
        <w:t>ач у току спрово</w:t>
      </w:r>
      <w:r w:rsidR="00880B48" w:rsidRPr="009412B9">
        <w:rPr>
          <w:sz w:val="24"/>
          <w:szCs w:val="24"/>
        </w:rPr>
        <w:t>ђ</w:t>
      </w:r>
      <w:r w:rsidR="00911864" w:rsidRPr="009412B9">
        <w:rPr>
          <w:sz w:val="24"/>
          <w:szCs w:val="24"/>
        </w:rPr>
        <w:t>ења уговора одустане од истог, или уколико пону</w:t>
      </w:r>
      <w:r w:rsidR="00880B48" w:rsidRPr="009412B9">
        <w:rPr>
          <w:sz w:val="24"/>
          <w:szCs w:val="24"/>
        </w:rPr>
        <w:t>ђ</w:t>
      </w:r>
      <w:r w:rsidR="00911864" w:rsidRPr="009412B9">
        <w:rPr>
          <w:sz w:val="24"/>
          <w:szCs w:val="24"/>
        </w:rPr>
        <w:t>ач неспрово</w:t>
      </w:r>
      <w:r w:rsidR="00880B48" w:rsidRPr="009412B9">
        <w:rPr>
          <w:sz w:val="24"/>
          <w:szCs w:val="24"/>
        </w:rPr>
        <w:t>ђ</w:t>
      </w:r>
      <w:r w:rsidR="00911864" w:rsidRPr="009412B9">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9412B9">
        <w:rPr>
          <w:sz w:val="24"/>
          <w:szCs w:val="24"/>
        </w:rPr>
        <w:t>,  или</w:t>
      </w:r>
      <w:proofErr w:type="gramEnd"/>
      <w:r w:rsidR="00911864" w:rsidRPr="009412B9">
        <w:rPr>
          <w:sz w:val="24"/>
          <w:szCs w:val="24"/>
        </w:rPr>
        <w:t xml:space="preserve"> неуредно или неадекватно извршава предметне услуге.</w:t>
      </w:r>
    </w:p>
    <w:p w:rsidR="00FF1EEA" w:rsidRPr="009412B9" w:rsidRDefault="00FF1EEA" w:rsidP="00FD1FE3">
      <w:pPr>
        <w:jc w:val="both"/>
        <w:rPr>
          <w:sz w:val="24"/>
          <w:szCs w:val="24"/>
          <w:lang w:val="sr-Cyrl-RS"/>
        </w:rPr>
      </w:pPr>
    </w:p>
    <w:p w:rsidR="00911864" w:rsidRPr="009412B9" w:rsidRDefault="00FD1FE3" w:rsidP="00911864">
      <w:pPr>
        <w:autoSpaceDE w:val="0"/>
        <w:autoSpaceDN w:val="0"/>
        <w:adjustRightInd w:val="0"/>
        <w:jc w:val="both"/>
        <w:rPr>
          <w:b/>
          <w:i/>
          <w:sz w:val="24"/>
          <w:szCs w:val="24"/>
        </w:rPr>
      </w:pPr>
      <w:r w:rsidRPr="009412B9">
        <w:rPr>
          <w:b/>
          <w:i/>
          <w:sz w:val="24"/>
          <w:szCs w:val="24"/>
          <w:lang w:val="sr-Cyrl-RS"/>
        </w:rPr>
        <w:tab/>
      </w:r>
      <w:r w:rsidR="00911864" w:rsidRPr="009412B9">
        <w:rPr>
          <w:b/>
          <w:i/>
          <w:sz w:val="24"/>
          <w:szCs w:val="24"/>
        </w:rPr>
        <w:t>1</w:t>
      </w:r>
      <w:r w:rsidRPr="009412B9">
        <w:rPr>
          <w:b/>
          <w:i/>
          <w:sz w:val="24"/>
          <w:szCs w:val="24"/>
          <w:lang w:val="sr-Cyrl-RS"/>
        </w:rPr>
        <w:t>2</w:t>
      </w:r>
      <w:r w:rsidR="00911864" w:rsidRPr="009412B9">
        <w:rPr>
          <w:b/>
          <w:i/>
          <w:sz w:val="24"/>
          <w:szCs w:val="24"/>
        </w:rPr>
        <w:t>. ЗАШТИТА ПОВЕРЛЈИВОСТИ ПОДАТАКА КОЈЕ НАРУЧИЛАЦ СТАВЛЈА ПОНУЂАЧИМА НА РАСПОЛАГА</w:t>
      </w:r>
      <w:r w:rsidRPr="009412B9">
        <w:rPr>
          <w:b/>
          <w:i/>
          <w:sz w:val="24"/>
          <w:szCs w:val="24"/>
        </w:rPr>
        <w:t>Њ</w:t>
      </w:r>
      <w:r w:rsidR="00911864" w:rsidRPr="009412B9">
        <w:rPr>
          <w:b/>
          <w:i/>
          <w:sz w:val="24"/>
          <w:szCs w:val="24"/>
        </w:rPr>
        <w:t xml:space="preserve">Е, УКЛЈУЧУЈУЋИ И </w:t>
      </w:r>
      <w:r w:rsidRPr="009412B9">
        <w:rPr>
          <w:b/>
          <w:i/>
          <w:sz w:val="24"/>
          <w:szCs w:val="24"/>
        </w:rPr>
        <w:t>Њ</w:t>
      </w:r>
      <w:r w:rsidR="00911864" w:rsidRPr="009412B9">
        <w:rPr>
          <w:b/>
          <w:i/>
          <w:sz w:val="24"/>
          <w:szCs w:val="24"/>
        </w:rPr>
        <w:t xml:space="preserve">ИХОВЕ ПОДИЗВОЂАЧЕ </w:t>
      </w:r>
    </w:p>
    <w:p w:rsidR="00911864" w:rsidRPr="009412B9" w:rsidRDefault="00FD1FE3" w:rsidP="00911864">
      <w:pPr>
        <w:autoSpaceDE w:val="0"/>
        <w:autoSpaceDN w:val="0"/>
        <w:adjustRightInd w:val="0"/>
        <w:jc w:val="both"/>
        <w:rPr>
          <w:sz w:val="24"/>
          <w:szCs w:val="24"/>
          <w:lang w:val="sr-Cyrl-RS"/>
        </w:rPr>
      </w:pPr>
      <w:r w:rsidRPr="009412B9">
        <w:rPr>
          <w:sz w:val="24"/>
          <w:szCs w:val="24"/>
          <w:lang w:val="sr-Cyrl-RS"/>
        </w:rPr>
        <w:tab/>
      </w:r>
      <w:proofErr w:type="gramStart"/>
      <w:r w:rsidR="00911864" w:rsidRPr="009412B9">
        <w:rPr>
          <w:sz w:val="24"/>
          <w:szCs w:val="24"/>
        </w:rPr>
        <w:t>Предметна набавка не садржи поверљиве информације које наручилац ставља на располагање.</w:t>
      </w:r>
      <w:proofErr w:type="gramEnd"/>
    </w:p>
    <w:p w:rsidR="001B12EA" w:rsidRPr="009412B9" w:rsidRDefault="001B12EA" w:rsidP="00911864">
      <w:pPr>
        <w:autoSpaceDE w:val="0"/>
        <w:autoSpaceDN w:val="0"/>
        <w:adjustRightInd w:val="0"/>
        <w:jc w:val="both"/>
        <w:rPr>
          <w:sz w:val="24"/>
          <w:szCs w:val="24"/>
          <w:lang w:val="sr-Cyrl-RS"/>
        </w:rPr>
      </w:pPr>
    </w:p>
    <w:p w:rsidR="00911864" w:rsidRPr="009412B9" w:rsidRDefault="00FD1FE3" w:rsidP="00911864">
      <w:pPr>
        <w:autoSpaceDE w:val="0"/>
        <w:autoSpaceDN w:val="0"/>
        <w:adjustRightInd w:val="0"/>
        <w:jc w:val="both"/>
        <w:rPr>
          <w:b/>
          <w:i/>
          <w:sz w:val="24"/>
          <w:szCs w:val="24"/>
          <w:lang w:val="sr-Cyrl-RS"/>
        </w:rPr>
      </w:pPr>
      <w:r w:rsidRPr="009412B9">
        <w:rPr>
          <w:b/>
          <w:i/>
          <w:sz w:val="24"/>
          <w:szCs w:val="24"/>
          <w:lang w:val="sr-Cyrl-RS"/>
        </w:rPr>
        <w:tab/>
      </w:r>
      <w:r w:rsidRPr="009412B9">
        <w:rPr>
          <w:b/>
          <w:i/>
          <w:sz w:val="24"/>
          <w:szCs w:val="24"/>
        </w:rPr>
        <w:t>1</w:t>
      </w:r>
      <w:r w:rsidRPr="009412B9">
        <w:rPr>
          <w:b/>
          <w:i/>
          <w:sz w:val="24"/>
          <w:szCs w:val="24"/>
          <w:lang w:val="sr-Cyrl-RS"/>
        </w:rPr>
        <w:t>3</w:t>
      </w:r>
      <w:r w:rsidR="00911864" w:rsidRPr="009412B9">
        <w:rPr>
          <w:b/>
          <w:i/>
          <w:sz w:val="24"/>
          <w:szCs w:val="24"/>
        </w:rPr>
        <w:t>. ДОДАТНЕ ИНФОРМАЦИЈЕ ИЛИ ПОЈАШ</w:t>
      </w:r>
      <w:r w:rsidRPr="009412B9">
        <w:rPr>
          <w:b/>
          <w:i/>
          <w:sz w:val="24"/>
          <w:szCs w:val="24"/>
        </w:rPr>
        <w:t>Њ</w:t>
      </w:r>
      <w:r w:rsidR="00911864" w:rsidRPr="009412B9">
        <w:rPr>
          <w:b/>
          <w:i/>
          <w:sz w:val="24"/>
          <w:szCs w:val="24"/>
        </w:rPr>
        <w:t>Е</w:t>
      </w:r>
      <w:r w:rsidRPr="009412B9">
        <w:rPr>
          <w:b/>
          <w:i/>
          <w:sz w:val="24"/>
          <w:szCs w:val="24"/>
        </w:rPr>
        <w:t>Њ</w:t>
      </w:r>
      <w:r w:rsidR="00911864" w:rsidRPr="009412B9">
        <w:rPr>
          <w:b/>
          <w:i/>
          <w:sz w:val="24"/>
          <w:szCs w:val="24"/>
        </w:rPr>
        <w:t>А У ВЕЗИ СА ПРИПРЕМА</w:t>
      </w:r>
      <w:r w:rsidRPr="009412B9">
        <w:rPr>
          <w:b/>
          <w:i/>
          <w:sz w:val="24"/>
          <w:szCs w:val="24"/>
        </w:rPr>
        <w:t>Њ</w:t>
      </w:r>
      <w:r w:rsidR="00911864" w:rsidRPr="009412B9">
        <w:rPr>
          <w:b/>
          <w:i/>
          <w:sz w:val="24"/>
          <w:szCs w:val="24"/>
        </w:rPr>
        <w:t>ЕМ ПОНУДЕ</w:t>
      </w:r>
    </w:p>
    <w:p w:rsidR="00FD1FE3" w:rsidRPr="009412B9" w:rsidRDefault="00FD1FE3" w:rsidP="00911864">
      <w:pPr>
        <w:autoSpaceDE w:val="0"/>
        <w:autoSpaceDN w:val="0"/>
        <w:adjustRightInd w:val="0"/>
        <w:jc w:val="both"/>
        <w:rPr>
          <w:b/>
          <w:i/>
          <w:sz w:val="24"/>
          <w:szCs w:val="24"/>
          <w:lang w:val="sr-Cyrl-RS"/>
        </w:rPr>
      </w:pPr>
    </w:p>
    <w:p w:rsidR="00911864" w:rsidRPr="009412B9" w:rsidRDefault="00FD1FE3"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Заинтересовано лице може, радним даном, у радно време 7</w:t>
      </w:r>
      <w:proofErr w:type="gramStart"/>
      <w:r w:rsidR="00911864" w:rsidRPr="009412B9">
        <w:rPr>
          <w:sz w:val="24"/>
          <w:szCs w:val="24"/>
        </w:rPr>
        <w:t>,00</w:t>
      </w:r>
      <w:proofErr w:type="gramEnd"/>
      <w:r w:rsidR="00911864" w:rsidRPr="009412B9">
        <w:rPr>
          <w:sz w:val="24"/>
          <w:szCs w:val="24"/>
        </w:rPr>
        <w:t xml:space="preserve">-15,00 часова, у писаном облику, путем поште на адресу Наручиоца: </w:t>
      </w:r>
      <w:r w:rsidRPr="009412B9">
        <w:rPr>
          <w:sz w:val="24"/>
          <w:szCs w:val="24"/>
          <w:lang w:val="sr-Cyrl-RS"/>
        </w:rPr>
        <w:t>Општа болница Бор, улица Др Драгише Мишпвића 1, 19210 Бор</w:t>
      </w:r>
      <w:r w:rsidRPr="009412B9">
        <w:rPr>
          <w:sz w:val="24"/>
          <w:szCs w:val="24"/>
        </w:rPr>
        <w:t xml:space="preserve"> </w:t>
      </w:r>
      <w:r w:rsidRPr="009412B9">
        <w:rPr>
          <w:sz w:val="24"/>
          <w:szCs w:val="24"/>
          <w:lang w:val="sr-Cyrl-RS"/>
        </w:rPr>
        <w:t>или</w:t>
      </w:r>
      <w:r w:rsidR="00911864" w:rsidRPr="009412B9">
        <w:rPr>
          <w:sz w:val="24"/>
          <w:szCs w:val="24"/>
        </w:rPr>
        <w:t xml:space="preserve">  путем електронске поште на e-mail: </w:t>
      </w:r>
      <w:r w:rsidRPr="009412B9">
        <w:rPr>
          <w:sz w:val="24"/>
          <w:szCs w:val="24"/>
          <w:u w:val="single"/>
        </w:rPr>
        <w:t>jn.obbor</w:t>
      </w:r>
      <w:r w:rsidR="00911864" w:rsidRPr="009412B9">
        <w:rPr>
          <w:sz w:val="24"/>
          <w:szCs w:val="24"/>
          <w:u w:val="single"/>
        </w:rPr>
        <w:t>@</w:t>
      </w:r>
      <w:r w:rsidRPr="009412B9">
        <w:rPr>
          <w:sz w:val="24"/>
          <w:szCs w:val="24"/>
          <w:u w:val="single"/>
        </w:rPr>
        <w:t>orion.rs</w:t>
      </w:r>
      <w:r w:rsidR="00911864" w:rsidRPr="009412B9">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9412B9">
        <w:rPr>
          <w:sz w:val="24"/>
          <w:szCs w:val="24"/>
        </w:rPr>
        <w:t xml:space="preserve"> </w:t>
      </w:r>
    </w:p>
    <w:p w:rsidR="00FD1FE3" w:rsidRPr="009412B9" w:rsidRDefault="00FD1FE3" w:rsidP="00911864">
      <w:pPr>
        <w:autoSpaceDE w:val="0"/>
        <w:autoSpaceDN w:val="0"/>
        <w:adjustRightInd w:val="0"/>
        <w:jc w:val="both"/>
        <w:rPr>
          <w:sz w:val="24"/>
          <w:szCs w:val="24"/>
          <w:lang w:val="sr-Cyrl-RS"/>
        </w:rPr>
      </w:pPr>
      <w:r w:rsidRPr="009412B9">
        <w:rPr>
          <w:sz w:val="24"/>
          <w:szCs w:val="24"/>
          <w:lang w:val="sr-Cyrl-RS"/>
        </w:rPr>
        <w:tab/>
      </w:r>
      <w:proofErr w:type="gramStart"/>
      <w:r w:rsidR="00911864" w:rsidRPr="009412B9">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001B12EA" w:rsidRPr="009412B9">
        <w:rPr>
          <w:sz w:val="24"/>
          <w:szCs w:val="24"/>
          <w:lang w:val="sr-Cyrl-RS"/>
        </w:rPr>
        <w:t>сервисирање и одржавање медицинске и остале опреме</w:t>
      </w:r>
      <w:r w:rsidRPr="009412B9">
        <w:rPr>
          <w:sz w:val="24"/>
          <w:szCs w:val="24"/>
          <w:lang w:val="sr-Cyrl-RS"/>
        </w:rPr>
        <w:t xml:space="preserve"> ЈН 1</w:t>
      </w:r>
      <w:r w:rsidR="001B12EA" w:rsidRPr="009412B9">
        <w:rPr>
          <w:sz w:val="24"/>
          <w:szCs w:val="24"/>
          <w:lang w:val="sr-Cyrl-RS"/>
        </w:rPr>
        <w:t>5</w:t>
      </w:r>
      <w:r w:rsidRPr="009412B9">
        <w:rPr>
          <w:sz w:val="24"/>
          <w:szCs w:val="24"/>
          <w:lang w:val="sr-Cyrl-RS"/>
        </w:rPr>
        <w:t>/16.</w:t>
      </w:r>
      <w:proofErr w:type="gramEnd"/>
      <w:r w:rsidRPr="009412B9">
        <w:rPr>
          <w:sz w:val="24"/>
          <w:szCs w:val="24"/>
          <w:lang w:val="sr-Cyrl-RS"/>
        </w:rPr>
        <w:t xml:space="preserve"> </w:t>
      </w:r>
    </w:p>
    <w:p w:rsidR="00911864" w:rsidRPr="009412B9" w:rsidRDefault="00FD1FE3" w:rsidP="00911864">
      <w:pPr>
        <w:autoSpaceDE w:val="0"/>
        <w:autoSpaceDN w:val="0"/>
        <w:adjustRightInd w:val="0"/>
        <w:jc w:val="both"/>
        <w:rPr>
          <w:sz w:val="24"/>
          <w:szCs w:val="24"/>
        </w:rPr>
      </w:pPr>
      <w:r w:rsidRPr="009412B9">
        <w:rPr>
          <w:sz w:val="24"/>
          <w:szCs w:val="24"/>
          <w:lang w:val="sr-Cyrl-RS"/>
        </w:rPr>
        <w:lastRenderedPageBreak/>
        <w:tab/>
      </w:r>
      <w:proofErr w:type="gramStart"/>
      <w:r w:rsidR="00911864" w:rsidRPr="009412B9">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9412B9">
        <w:rPr>
          <w:sz w:val="24"/>
          <w:szCs w:val="24"/>
        </w:rPr>
        <w:t xml:space="preserve"> </w:t>
      </w:r>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9412B9">
        <w:rPr>
          <w:sz w:val="24"/>
          <w:szCs w:val="24"/>
        </w:rPr>
        <w:t xml:space="preserve"> </w:t>
      </w:r>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Тражење додатних информација или појашњења у вези са припремањем понуде телефоном није дозвољено.</w:t>
      </w:r>
      <w:proofErr w:type="gramEnd"/>
      <w:r w:rsidR="00911864" w:rsidRPr="009412B9">
        <w:rPr>
          <w:sz w:val="24"/>
          <w:szCs w:val="24"/>
        </w:rPr>
        <w:t xml:space="preserve"> </w:t>
      </w:r>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Комуникација у поступку јавне набавке врши се искључиво на начин одређен чланом 20.</w:t>
      </w:r>
      <w:proofErr w:type="gramEnd"/>
      <w:r w:rsidR="00911864" w:rsidRPr="009412B9">
        <w:rPr>
          <w:sz w:val="24"/>
          <w:szCs w:val="24"/>
        </w:rPr>
        <w:t xml:space="preserve"> </w:t>
      </w:r>
      <w:proofErr w:type="gramStart"/>
      <w:r w:rsidR="00911864" w:rsidRPr="009412B9">
        <w:rPr>
          <w:sz w:val="24"/>
          <w:szCs w:val="24"/>
        </w:rPr>
        <w:t>Закона.</w:t>
      </w:r>
      <w:proofErr w:type="gramEnd"/>
    </w:p>
    <w:p w:rsidR="00911864" w:rsidRPr="009412B9" w:rsidRDefault="00911864" w:rsidP="00911864">
      <w:pPr>
        <w:autoSpaceDE w:val="0"/>
        <w:autoSpaceDN w:val="0"/>
        <w:adjustRightInd w:val="0"/>
        <w:jc w:val="both"/>
        <w:rPr>
          <w:sz w:val="24"/>
          <w:szCs w:val="24"/>
        </w:rPr>
      </w:pPr>
    </w:p>
    <w:p w:rsidR="00911864" w:rsidRPr="009412B9" w:rsidRDefault="00FD1FE3" w:rsidP="00911864">
      <w:pPr>
        <w:autoSpaceDE w:val="0"/>
        <w:autoSpaceDN w:val="0"/>
        <w:adjustRightInd w:val="0"/>
        <w:jc w:val="both"/>
        <w:rPr>
          <w:b/>
          <w:i/>
          <w:sz w:val="24"/>
          <w:szCs w:val="24"/>
          <w:lang w:val="sr-Cyrl-RS"/>
        </w:rPr>
      </w:pPr>
      <w:r w:rsidRPr="009412B9">
        <w:rPr>
          <w:b/>
          <w:i/>
          <w:sz w:val="24"/>
          <w:szCs w:val="24"/>
          <w:lang w:val="sr-Cyrl-RS"/>
        </w:rPr>
        <w:tab/>
      </w:r>
      <w:r w:rsidR="00911864" w:rsidRPr="009412B9">
        <w:rPr>
          <w:b/>
          <w:i/>
          <w:sz w:val="24"/>
          <w:szCs w:val="24"/>
        </w:rPr>
        <w:t>1</w:t>
      </w:r>
      <w:r w:rsidRPr="009412B9">
        <w:rPr>
          <w:b/>
          <w:i/>
          <w:sz w:val="24"/>
          <w:szCs w:val="24"/>
          <w:lang w:val="sr-Cyrl-RS"/>
        </w:rPr>
        <w:t>4</w:t>
      </w:r>
      <w:r w:rsidR="00911864" w:rsidRPr="009412B9">
        <w:rPr>
          <w:b/>
          <w:i/>
          <w:sz w:val="24"/>
          <w:szCs w:val="24"/>
        </w:rPr>
        <w:t>. ДОДАТНА ОБЈАШ</w:t>
      </w:r>
      <w:r w:rsidRPr="009412B9">
        <w:rPr>
          <w:b/>
          <w:i/>
          <w:sz w:val="24"/>
          <w:szCs w:val="24"/>
        </w:rPr>
        <w:t>Њ</w:t>
      </w:r>
      <w:r w:rsidR="00911864" w:rsidRPr="009412B9">
        <w:rPr>
          <w:b/>
          <w:i/>
          <w:sz w:val="24"/>
          <w:szCs w:val="24"/>
        </w:rPr>
        <w:t>Е</w:t>
      </w:r>
      <w:r w:rsidRPr="009412B9">
        <w:rPr>
          <w:b/>
          <w:i/>
          <w:sz w:val="24"/>
          <w:szCs w:val="24"/>
        </w:rPr>
        <w:t>Њ</w:t>
      </w:r>
      <w:r w:rsidR="00911864" w:rsidRPr="009412B9">
        <w:rPr>
          <w:b/>
          <w:i/>
          <w:sz w:val="24"/>
          <w:szCs w:val="24"/>
        </w:rPr>
        <w:t>А ОД ПОНУЂАЧА ПОСЛЕ ОТВАРА</w:t>
      </w:r>
      <w:r w:rsidRPr="009412B9">
        <w:rPr>
          <w:b/>
          <w:i/>
          <w:sz w:val="24"/>
          <w:szCs w:val="24"/>
        </w:rPr>
        <w:t>Њ</w:t>
      </w:r>
      <w:r w:rsidR="00911864" w:rsidRPr="009412B9">
        <w:rPr>
          <w:b/>
          <w:i/>
          <w:sz w:val="24"/>
          <w:szCs w:val="24"/>
        </w:rPr>
        <w:t xml:space="preserve">А ПОНУДА И КОНТРОЛА КОД ПОНУЂАЧА ОДНОСНО </w:t>
      </w:r>
      <w:r w:rsidRPr="009412B9">
        <w:rPr>
          <w:b/>
          <w:i/>
          <w:sz w:val="24"/>
          <w:szCs w:val="24"/>
        </w:rPr>
        <w:t>Њ</w:t>
      </w:r>
      <w:r w:rsidR="00911864" w:rsidRPr="009412B9">
        <w:rPr>
          <w:b/>
          <w:i/>
          <w:sz w:val="24"/>
          <w:szCs w:val="24"/>
        </w:rPr>
        <w:t xml:space="preserve">ЕГОВОГ ПОДИЗВОЂАЧА </w:t>
      </w:r>
    </w:p>
    <w:p w:rsidR="00FD1FE3" w:rsidRPr="009412B9" w:rsidRDefault="00FD1FE3" w:rsidP="00911864">
      <w:pPr>
        <w:autoSpaceDE w:val="0"/>
        <w:autoSpaceDN w:val="0"/>
        <w:adjustRightInd w:val="0"/>
        <w:jc w:val="both"/>
        <w:rPr>
          <w:b/>
          <w:i/>
          <w:sz w:val="24"/>
          <w:szCs w:val="24"/>
          <w:lang w:val="sr-Cyrl-RS"/>
        </w:rPr>
      </w:pPr>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9412B9">
        <w:rPr>
          <w:sz w:val="24"/>
          <w:szCs w:val="24"/>
        </w:rPr>
        <w:t xml:space="preserve"> </w:t>
      </w:r>
      <w:proofErr w:type="gramStart"/>
      <w:r w:rsidR="00911864" w:rsidRPr="009412B9">
        <w:rPr>
          <w:sz w:val="24"/>
          <w:szCs w:val="24"/>
        </w:rPr>
        <w:t>Закона).</w:t>
      </w:r>
      <w:proofErr w:type="gramEnd"/>
      <w:r w:rsidR="00911864" w:rsidRPr="009412B9">
        <w:rPr>
          <w:sz w:val="24"/>
          <w:szCs w:val="24"/>
        </w:rPr>
        <w:t xml:space="preserve"> </w:t>
      </w:r>
    </w:p>
    <w:p w:rsidR="00911864" w:rsidRPr="009412B9" w:rsidRDefault="00FD1FE3"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9412B9">
        <w:rPr>
          <w:sz w:val="24"/>
          <w:szCs w:val="24"/>
        </w:rPr>
        <w:t xml:space="preserve"> </w:t>
      </w:r>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 случају разлике између јединичне и укупне цене, меродавна је јединична цена.</w:t>
      </w:r>
      <w:proofErr w:type="gramEnd"/>
    </w:p>
    <w:p w:rsidR="00911864" w:rsidRPr="009412B9" w:rsidRDefault="00FD1FE3"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9412B9">
        <w:rPr>
          <w:sz w:val="24"/>
          <w:szCs w:val="24"/>
        </w:rPr>
        <w:t xml:space="preserve"> </w:t>
      </w:r>
    </w:p>
    <w:p w:rsidR="00911864" w:rsidRPr="009412B9" w:rsidRDefault="00911864" w:rsidP="00911864">
      <w:pPr>
        <w:autoSpaceDE w:val="0"/>
        <w:autoSpaceDN w:val="0"/>
        <w:adjustRightInd w:val="0"/>
        <w:jc w:val="both"/>
        <w:rPr>
          <w:b/>
          <w:i/>
          <w:sz w:val="24"/>
          <w:szCs w:val="24"/>
        </w:rPr>
      </w:pPr>
    </w:p>
    <w:p w:rsidR="00911864" w:rsidRPr="009412B9" w:rsidRDefault="00FD1FE3" w:rsidP="00911864">
      <w:pPr>
        <w:autoSpaceDE w:val="0"/>
        <w:autoSpaceDN w:val="0"/>
        <w:adjustRightInd w:val="0"/>
        <w:jc w:val="both"/>
        <w:rPr>
          <w:b/>
          <w:i/>
          <w:sz w:val="24"/>
          <w:szCs w:val="24"/>
          <w:lang w:val="sr-Cyrl-RS"/>
        </w:rPr>
      </w:pPr>
      <w:r w:rsidRPr="009412B9">
        <w:rPr>
          <w:b/>
          <w:i/>
          <w:sz w:val="24"/>
          <w:szCs w:val="24"/>
          <w:lang w:val="sr-Cyrl-RS"/>
        </w:rPr>
        <w:tab/>
      </w:r>
      <w:r w:rsidRPr="009412B9">
        <w:rPr>
          <w:b/>
          <w:i/>
          <w:sz w:val="24"/>
          <w:szCs w:val="24"/>
        </w:rPr>
        <w:t>1</w:t>
      </w:r>
      <w:r w:rsidRPr="009412B9">
        <w:rPr>
          <w:b/>
          <w:i/>
          <w:sz w:val="24"/>
          <w:szCs w:val="24"/>
          <w:lang w:val="sr-Cyrl-RS"/>
        </w:rPr>
        <w:t>5</w:t>
      </w:r>
      <w:r w:rsidR="00911864" w:rsidRPr="009412B9">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9412B9" w:rsidRDefault="00FD1FE3" w:rsidP="00911864">
      <w:pPr>
        <w:autoSpaceDE w:val="0"/>
        <w:autoSpaceDN w:val="0"/>
        <w:adjustRightInd w:val="0"/>
        <w:jc w:val="both"/>
        <w:rPr>
          <w:b/>
          <w:i/>
          <w:sz w:val="24"/>
          <w:szCs w:val="24"/>
          <w:lang w:val="sr-Cyrl-RS"/>
        </w:rPr>
      </w:pPr>
    </w:p>
    <w:p w:rsidR="00FD1FE3" w:rsidRPr="009412B9" w:rsidRDefault="00FD1FE3" w:rsidP="00911864">
      <w:pPr>
        <w:autoSpaceDE w:val="0"/>
        <w:autoSpaceDN w:val="0"/>
        <w:adjustRightInd w:val="0"/>
        <w:jc w:val="both"/>
        <w:rPr>
          <w:sz w:val="24"/>
          <w:szCs w:val="24"/>
          <w:lang w:val="sr-Cyrl-RS"/>
        </w:rPr>
      </w:pPr>
      <w:r w:rsidRPr="009412B9">
        <w:rPr>
          <w:sz w:val="24"/>
          <w:szCs w:val="24"/>
          <w:lang w:val="sr-Cyrl-RS"/>
        </w:rPr>
        <w:tab/>
      </w:r>
      <w:r w:rsidR="00911864" w:rsidRPr="009412B9">
        <w:rPr>
          <w:sz w:val="24"/>
          <w:szCs w:val="24"/>
        </w:rPr>
        <w:t>Избор најповољније понуде ће се извршити применом критеријума</w:t>
      </w:r>
      <w:r w:rsidRPr="009412B9">
        <w:rPr>
          <w:sz w:val="24"/>
          <w:szCs w:val="24"/>
          <w:lang w:val="sr-Cyrl-RS"/>
        </w:rPr>
        <w:t>:</w:t>
      </w:r>
    </w:p>
    <w:p w:rsidR="00911864" w:rsidRPr="009412B9" w:rsidRDefault="00FD1FE3" w:rsidP="00911864">
      <w:pPr>
        <w:autoSpaceDE w:val="0"/>
        <w:autoSpaceDN w:val="0"/>
        <w:adjustRightInd w:val="0"/>
        <w:jc w:val="both"/>
        <w:rPr>
          <w:b/>
          <w:sz w:val="24"/>
          <w:szCs w:val="24"/>
          <w:lang w:val="sr-Cyrl-RS"/>
        </w:rPr>
      </w:pPr>
      <w:r w:rsidRPr="009412B9">
        <w:rPr>
          <w:b/>
          <w:sz w:val="24"/>
          <w:szCs w:val="24"/>
          <w:lang w:val="sr-Cyrl-RS"/>
        </w:rPr>
        <w:tab/>
      </w:r>
      <w:r w:rsidR="00911864" w:rsidRPr="009412B9">
        <w:rPr>
          <w:b/>
          <w:sz w:val="24"/>
          <w:szCs w:val="24"/>
        </w:rPr>
        <w:t xml:space="preserve"> </w:t>
      </w:r>
      <w:proofErr w:type="gramStart"/>
      <w:r w:rsidR="00911864" w:rsidRPr="009412B9">
        <w:rPr>
          <w:b/>
          <w:sz w:val="24"/>
          <w:szCs w:val="24"/>
        </w:rPr>
        <w:t>„</w:t>
      </w:r>
      <w:r w:rsidR="001B12EA" w:rsidRPr="009412B9">
        <w:rPr>
          <w:b/>
          <w:sz w:val="24"/>
          <w:szCs w:val="24"/>
          <w:lang w:val="sr-Cyrl-RS"/>
        </w:rPr>
        <w:t>Економски најповољнија понуда</w:t>
      </w:r>
      <w:r w:rsidR="00911864" w:rsidRPr="009412B9">
        <w:rPr>
          <w:b/>
          <w:sz w:val="24"/>
          <w:szCs w:val="24"/>
        </w:rPr>
        <w:t>“.</w:t>
      </w:r>
      <w:proofErr w:type="gramEnd"/>
      <w:r w:rsidR="00911864" w:rsidRPr="009412B9">
        <w:rPr>
          <w:b/>
          <w:sz w:val="24"/>
          <w:szCs w:val="24"/>
        </w:rPr>
        <w:t xml:space="preserve"> </w:t>
      </w:r>
    </w:p>
    <w:p w:rsidR="00721918" w:rsidRPr="009412B9" w:rsidRDefault="00721918" w:rsidP="00911864">
      <w:pPr>
        <w:autoSpaceDE w:val="0"/>
        <w:autoSpaceDN w:val="0"/>
        <w:adjustRightInd w:val="0"/>
        <w:jc w:val="both"/>
        <w:rPr>
          <w:b/>
          <w:sz w:val="24"/>
          <w:szCs w:val="24"/>
          <w:lang w:val="sr-Cyrl-RS"/>
        </w:rPr>
      </w:pPr>
    </w:p>
    <w:p w:rsidR="00552E34" w:rsidRPr="009412B9" w:rsidRDefault="00552E34" w:rsidP="00552E34">
      <w:pPr>
        <w:ind w:firstLine="708"/>
        <w:jc w:val="both"/>
        <w:rPr>
          <w:sz w:val="24"/>
          <w:szCs w:val="24"/>
          <w:lang w:val="sr-Cyrl-RS"/>
        </w:rPr>
      </w:pP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Понуђена просечна цена радног сата по партији                 </w:t>
      </w:r>
      <w:r w:rsidR="00942F07" w:rsidRPr="009412B9">
        <w:rPr>
          <w:rFonts w:eastAsia="Calibri"/>
          <w:sz w:val="24"/>
          <w:szCs w:val="24"/>
          <w:lang w:val="sr-Cyrl-RS"/>
        </w:rPr>
        <w:t xml:space="preserve"> </w:t>
      </w:r>
      <w:r w:rsidRPr="009412B9">
        <w:rPr>
          <w:rFonts w:eastAsia="Calibri"/>
          <w:sz w:val="24"/>
          <w:szCs w:val="24"/>
          <w:lang w:val="sr-Cyrl-RS"/>
        </w:rPr>
        <w:t>6</w:t>
      </w:r>
      <w:r w:rsidRPr="009412B9">
        <w:rPr>
          <w:rFonts w:eastAsia="Calibri"/>
          <w:sz w:val="24"/>
          <w:szCs w:val="24"/>
          <w:lang w:val="sr-Latn-RS"/>
        </w:rPr>
        <w:t>0  пондера</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Зависни трошкови за интервенцију на терену                     </w:t>
      </w:r>
      <w:r w:rsidR="00942F07" w:rsidRPr="009412B9">
        <w:rPr>
          <w:rFonts w:eastAsia="Calibri"/>
          <w:sz w:val="24"/>
          <w:szCs w:val="24"/>
          <w:lang w:val="sr-Cyrl-RS"/>
        </w:rPr>
        <w:t xml:space="preserve"> </w:t>
      </w:r>
      <w:r w:rsidRPr="009412B9">
        <w:rPr>
          <w:rFonts w:eastAsia="Calibri"/>
          <w:sz w:val="24"/>
          <w:szCs w:val="24"/>
          <w:lang w:val="sr-Cyrl-RS"/>
        </w:rPr>
        <w:t>10</w:t>
      </w:r>
      <w:r w:rsidRPr="009412B9">
        <w:rPr>
          <w:rFonts w:eastAsia="Calibri"/>
          <w:sz w:val="24"/>
          <w:szCs w:val="24"/>
          <w:lang w:val="sr-Latn-RS"/>
        </w:rPr>
        <w:t xml:space="preserve">  пондера</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w:t>
      </w:r>
      <w:r w:rsidR="00942F07" w:rsidRPr="009412B9">
        <w:rPr>
          <w:rFonts w:eastAsia="Calibri"/>
          <w:sz w:val="24"/>
          <w:szCs w:val="24"/>
          <w:lang w:val="sr-Cyrl-RS"/>
        </w:rPr>
        <w:t>Рок плаћања</w:t>
      </w:r>
      <w:r w:rsidR="00942F07" w:rsidRPr="009412B9">
        <w:rPr>
          <w:rFonts w:eastAsia="Calibri"/>
          <w:sz w:val="24"/>
          <w:szCs w:val="24"/>
          <w:lang w:val="sr-Cyrl-RS"/>
        </w:rPr>
        <w:tab/>
      </w:r>
      <w:r w:rsidR="00942F07" w:rsidRPr="009412B9">
        <w:rPr>
          <w:rFonts w:eastAsia="Calibri"/>
          <w:sz w:val="24"/>
          <w:szCs w:val="24"/>
          <w:lang w:val="sr-Cyrl-RS"/>
        </w:rPr>
        <w:tab/>
      </w:r>
      <w:r w:rsidR="00942F07" w:rsidRPr="009412B9">
        <w:rPr>
          <w:rFonts w:eastAsia="Calibri"/>
          <w:sz w:val="24"/>
          <w:szCs w:val="24"/>
          <w:lang w:val="sr-Cyrl-RS"/>
        </w:rPr>
        <w:tab/>
      </w:r>
      <w:r w:rsidR="00942F07" w:rsidRPr="009412B9">
        <w:rPr>
          <w:rFonts w:eastAsia="Calibri"/>
          <w:sz w:val="24"/>
          <w:szCs w:val="24"/>
          <w:lang w:val="sr-Cyrl-RS"/>
        </w:rPr>
        <w:tab/>
      </w:r>
      <w:r w:rsidRPr="009412B9">
        <w:rPr>
          <w:rFonts w:eastAsia="Calibri"/>
          <w:sz w:val="24"/>
          <w:szCs w:val="24"/>
          <w:lang w:val="sr-Latn-RS"/>
        </w:rPr>
        <w:t xml:space="preserve">                          </w:t>
      </w:r>
      <w:r w:rsidR="00942F07" w:rsidRPr="009412B9">
        <w:rPr>
          <w:rFonts w:eastAsia="Calibri"/>
          <w:sz w:val="24"/>
          <w:szCs w:val="24"/>
          <w:lang w:val="sr-Cyrl-RS"/>
        </w:rPr>
        <w:tab/>
        <w:t xml:space="preserve">    </w:t>
      </w:r>
      <w:r w:rsidRPr="009412B9">
        <w:rPr>
          <w:rFonts w:eastAsia="Calibri"/>
          <w:sz w:val="24"/>
          <w:szCs w:val="24"/>
          <w:lang w:val="sr-Latn-RS"/>
        </w:rPr>
        <w:t xml:space="preserve"> </w:t>
      </w:r>
      <w:r w:rsidRPr="009412B9">
        <w:rPr>
          <w:rFonts w:eastAsia="Calibri"/>
          <w:sz w:val="24"/>
          <w:szCs w:val="24"/>
          <w:lang w:val="sr-Cyrl-RS"/>
        </w:rPr>
        <w:t>10</w:t>
      </w:r>
      <w:r w:rsidRPr="009412B9">
        <w:rPr>
          <w:rFonts w:eastAsia="Calibri"/>
          <w:sz w:val="24"/>
          <w:szCs w:val="24"/>
          <w:lang w:val="sr-Latn-RS"/>
        </w:rPr>
        <w:t xml:space="preserve">  пондера</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Гарантни рок за извршене услуге                                          10  пондера</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______________________________________________________________</w:t>
      </w:r>
    </w:p>
    <w:p w:rsidR="00552E34" w:rsidRPr="009412B9" w:rsidRDefault="00552E34" w:rsidP="00552E34">
      <w:pPr>
        <w:autoSpaceDE w:val="0"/>
        <w:autoSpaceDN w:val="0"/>
        <w:adjustRightInd w:val="0"/>
        <w:rPr>
          <w:rFonts w:eastAsia="Calibri"/>
          <w:b/>
          <w:sz w:val="24"/>
          <w:szCs w:val="24"/>
          <w:lang w:val="sr-Latn-RS"/>
        </w:rPr>
      </w:pPr>
      <w:r w:rsidRPr="009412B9">
        <w:rPr>
          <w:rFonts w:eastAsia="Calibri"/>
          <w:b/>
          <w:sz w:val="24"/>
          <w:szCs w:val="24"/>
          <w:lang w:val="sr-Latn-RS"/>
        </w:rPr>
        <w:t xml:space="preserve">                    Укупно:                                                                   </w:t>
      </w:r>
      <w:r w:rsidRPr="009412B9">
        <w:rPr>
          <w:rFonts w:eastAsia="Calibri"/>
          <w:b/>
          <w:sz w:val="24"/>
          <w:szCs w:val="24"/>
          <w:lang w:val="sr-Cyrl-RS"/>
        </w:rPr>
        <w:t xml:space="preserve">      </w:t>
      </w:r>
      <w:r w:rsidRPr="009412B9">
        <w:rPr>
          <w:rFonts w:eastAsia="Calibri"/>
          <w:b/>
          <w:sz w:val="24"/>
          <w:szCs w:val="24"/>
          <w:lang w:val="sr-Latn-RS"/>
        </w:rPr>
        <w:t xml:space="preserve"> 100  пондера</w:t>
      </w:r>
    </w:p>
    <w:p w:rsidR="00552E34" w:rsidRPr="009412B9" w:rsidRDefault="00552E34" w:rsidP="00552E34">
      <w:pPr>
        <w:autoSpaceDE w:val="0"/>
        <w:autoSpaceDN w:val="0"/>
        <w:adjustRightInd w:val="0"/>
        <w:rPr>
          <w:rFonts w:eastAsia="Calibri"/>
          <w:sz w:val="24"/>
          <w:szCs w:val="24"/>
          <w:lang w:val="sr-Latn-RS"/>
        </w:rPr>
      </w:pPr>
    </w:p>
    <w:p w:rsidR="00552E34" w:rsidRDefault="00552E34" w:rsidP="00552E34">
      <w:pPr>
        <w:autoSpaceDE w:val="0"/>
        <w:autoSpaceDN w:val="0"/>
        <w:adjustRightInd w:val="0"/>
        <w:rPr>
          <w:rFonts w:eastAsia="Calibri"/>
          <w:b/>
          <w:sz w:val="24"/>
          <w:szCs w:val="24"/>
          <w:lang w:val="sr-Latn-RS"/>
        </w:rPr>
      </w:pPr>
      <w:r w:rsidRPr="009412B9">
        <w:rPr>
          <w:rFonts w:eastAsia="Calibri"/>
          <w:b/>
          <w:sz w:val="24"/>
          <w:szCs w:val="24"/>
          <w:lang w:val="sr-Latn-RS"/>
        </w:rPr>
        <w:t xml:space="preserve"> * Понуђена просечн</w:t>
      </w:r>
      <w:r w:rsidR="00942F07" w:rsidRPr="009412B9">
        <w:rPr>
          <w:rFonts w:eastAsia="Calibri"/>
          <w:b/>
          <w:sz w:val="24"/>
          <w:szCs w:val="24"/>
          <w:lang w:val="sr-Latn-RS"/>
        </w:rPr>
        <w:t xml:space="preserve">а цена радног сата по партију  </w:t>
      </w:r>
      <w:r w:rsidR="00942F07" w:rsidRPr="009412B9">
        <w:rPr>
          <w:rFonts w:eastAsia="Calibri"/>
          <w:b/>
          <w:sz w:val="24"/>
          <w:szCs w:val="24"/>
          <w:lang w:val="sr-Cyrl-RS"/>
        </w:rPr>
        <w:t>-</w:t>
      </w:r>
      <w:r w:rsidRPr="009412B9">
        <w:rPr>
          <w:rFonts w:eastAsia="Calibri"/>
          <w:b/>
          <w:sz w:val="24"/>
          <w:szCs w:val="24"/>
          <w:lang w:val="sr-Latn-RS"/>
        </w:rPr>
        <w:t xml:space="preserve"> </w:t>
      </w:r>
      <w:r w:rsidRPr="009412B9">
        <w:rPr>
          <w:rFonts w:eastAsia="Calibri"/>
          <w:b/>
          <w:sz w:val="24"/>
          <w:szCs w:val="24"/>
          <w:lang w:val="sr-Cyrl-RS"/>
        </w:rPr>
        <w:t>6</w:t>
      </w:r>
      <w:r w:rsidRPr="009412B9">
        <w:rPr>
          <w:rFonts w:eastAsia="Calibri"/>
          <w:b/>
          <w:sz w:val="24"/>
          <w:szCs w:val="24"/>
          <w:lang w:val="sr-Latn-RS"/>
        </w:rPr>
        <w:t>0 пондера</w:t>
      </w:r>
    </w:p>
    <w:p w:rsidR="00C93897" w:rsidRPr="009412B9" w:rsidRDefault="00C93897" w:rsidP="00552E34">
      <w:pPr>
        <w:autoSpaceDE w:val="0"/>
        <w:autoSpaceDN w:val="0"/>
        <w:adjustRightInd w:val="0"/>
        <w:rPr>
          <w:rFonts w:eastAsia="Calibri"/>
          <w:b/>
          <w:sz w:val="24"/>
          <w:szCs w:val="24"/>
          <w:lang w:val="sr-Latn-RS"/>
        </w:rPr>
      </w:pP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Највећи могући број добијених пондера код овог подкритеријума је   </w:t>
      </w:r>
      <w:r w:rsidRPr="009412B9">
        <w:rPr>
          <w:rFonts w:eastAsia="Calibri"/>
          <w:sz w:val="24"/>
          <w:szCs w:val="24"/>
          <w:lang w:val="sr-Cyrl-RS"/>
        </w:rPr>
        <w:t>6</w:t>
      </w:r>
      <w:r w:rsidRPr="009412B9">
        <w:rPr>
          <w:rFonts w:eastAsia="Calibri"/>
          <w:sz w:val="24"/>
          <w:szCs w:val="24"/>
          <w:lang w:val="sr-Latn-RS"/>
        </w:rPr>
        <w:t>0</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Понуда са најнижом понуђеном ценом добија максимални број пондера  </w:t>
      </w:r>
      <w:r w:rsidRPr="009412B9">
        <w:rPr>
          <w:rFonts w:eastAsia="Calibri"/>
          <w:sz w:val="24"/>
          <w:szCs w:val="24"/>
          <w:lang w:val="sr-Cyrl-RS"/>
        </w:rPr>
        <w:t>6</w:t>
      </w:r>
      <w:r w:rsidRPr="009412B9">
        <w:rPr>
          <w:rFonts w:eastAsia="Calibri"/>
          <w:sz w:val="24"/>
          <w:szCs w:val="24"/>
          <w:lang w:val="sr-Latn-RS"/>
        </w:rPr>
        <w:t>0</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Број пондера осталих понуда израчунава се према формули:</w:t>
      </w:r>
    </w:p>
    <w:p w:rsidR="00552E34" w:rsidRPr="009412B9" w:rsidRDefault="00552E34" w:rsidP="00552E34">
      <w:pPr>
        <w:autoSpaceDE w:val="0"/>
        <w:autoSpaceDN w:val="0"/>
        <w:adjustRightInd w:val="0"/>
        <w:rPr>
          <w:rFonts w:eastAsia="Calibri"/>
          <w:sz w:val="24"/>
          <w:szCs w:val="24"/>
          <w:lang w:val="sr-Latn-RS"/>
        </w:rPr>
      </w:pP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Најповољнија просечна цена радног сата  </w:t>
      </w:r>
      <w:r w:rsidR="00942F07" w:rsidRPr="009412B9">
        <w:rPr>
          <w:rFonts w:eastAsia="Calibri"/>
          <w:sz w:val="24"/>
          <w:szCs w:val="24"/>
          <w:lang w:val="sr-Latn-RS"/>
        </w:rPr>
        <w:t>x</w:t>
      </w:r>
      <w:r w:rsidRPr="009412B9">
        <w:rPr>
          <w:rFonts w:eastAsia="Calibri"/>
          <w:sz w:val="24"/>
          <w:szCs w:val="24"/>
          <w:lang w:val="sr-Latn-RS"/>
        </w:rPr>
        <w:t xml:space="preserve">  макс. број пондера </w:t>
      </w:r>
      <w:r w:rsidR="00942F07" w:rsidRPr="009412B9">
        <w:rPr>
          <w:rFonts w:eastAsia="Calibri"/>
          <w:sz w:val="24"/>
          <w:szCs w:val="24"/>
          <w:lang w:val="sr-Cyrl-RS"/>
        </w:rPr>
        <w:t>(</w:t>
      </w:r>
      <w:r w:rsidRPr="009412B9">
        <w:rPr>
          <w:rFonts w:eastAsia="Calibri"/>
          <w:sz w:val="24"/>
          <w:szCs w:val="24"/>
          <w:lang w:val="sr-Cyrl-RS"/>
        </w:rPr>
        <w:t>6</w:t>
      </w:r>
      <w:r w:rsidRPr="009412B9">
        <w:rPr>
          <w:rFonts w:eastAsia="Calibri"/>
          <w:sz w:val="24"/>
          <w:szCs w:val="24"/>
          <w:lang w:val="sr-Latn-RS"/>
        </w:rPr>
        <w:t>0</w:t>
      </w:r>
      <w:r w:rsidR="00942F07" w:rsidRPr="009412B9">
        <w:rPr>
          <w:rFonts w:eastAsia="Calibri"/>
          <w:sz w:val="24"/>
          <w:szCs w:val="24"/>
          <w:lang w:val="sr-Cyrl-RS"/>
        </w:rPr>
        <w:t>)</w:t>
      </w:r>
      <w:r w:rsidRPr="009412B9">
        <w:rPr>
          <w:rFonts w:eastAsia="Calibri"/>
          <w:sz w:val="24"/>
          <w:szCs w:val="24"/>
          <w:lang w:val="sr-Latn-RS"/>
        </w:rPr>
        <w:t xml:space="preserve"> </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_________________________________________________________</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Понуђена просечна цена радног сата посматраног понуђача </w:t>
      </w:r>
    </w:p>
    <w:p w:rsidR="00552E34" w:rsidRPr="009412B9" w:rsidRDefault="00552E34" w:rsidP="00552E34">
      <w:pPr>
        <w:autoSpaceDE w:val="0"/>
        <w:autoSpaceDN w:val="0"/>
        <w:adjustRightInd w:val="0"/>
        <w:rPr>
          <w:rFonts w:eastAsia="Calibri"/>
          <w:sz w:val="24"/>
          <w:szCs w:val="24"/>
          <w:lang w:val="sr-Cyrl-RS"/>
        </w:rPr>
      </w:pPr>
    </w:p>
    <w:p w:rsidR="00552E34" w:rsidRDefault="00552E34" w:rsidP="00552E34">
      <w:pPr>
        <w:autoSpaceDE w:val="0"/>
        <w:autoSpaceDN w:val="0"/>
        <w:adjustRightInd w:val="0"/>
        <w:rPr>
          <w:rFonts w:eastAsia="Calibri"/>
          <w:b/>
          <w:sz w:val="24"/>
          <w:szCs w:val="24"/>
          <w:lang w:val="sr-Latn-RS"/>
        </w:rPr>
      </w:pPr>
      <w:r w:rsidRPr="009412B9">
        <w:rPr>
          <w:rFonts w:eastAsia="Calibri"/>
          <w:b/>
          <w:sz w:val="24"/>
          <w:szCs w:val="24"/>
          <w:lang w:val="sr-Latn-RS"/>
        </w:rPr>
        <w:lastRenderedPageBreak/>
        <w:t xml:space="preserve">  * Зависни трошкови за интервенцију на терену </w:t>
      </w:r>
      <w:r w:rsidR="00942F07" w:rsidRPr="009412B9">
        <w:rPr>
          <w:rFonts w:eastAsia="Calibri"/>
          <w:b/>
          <w:sz w:val="24"/>
          <w:szCs w:val="24"/>
          <w:lang w:val="sr-Cyrl-RS"/>
        </w:rPr>
        <w:t>-</w:t>
      </w:r>
      <w:r w:rsidRPr="009412B9">
        <w:rPr>
          <w:rFonts w:eastAsia="Calibri"/>
          <w:b/>
          <w:sz w:val="24"/>
          <w:szCs w:val="24"/>
          <w:lang w:val="sr-Latn-RS"/>
        </w:rPr>
        <w:t xml:space="preserve"> </w:t>
      </w:r>
      <w:r w:rsidRPr="009412B9">
        <w:rPr>
          <w:rFonts w:eastAsia="Calibri"/>
          <w:b/>
          <w:sz w:val="24"/>
          <w:szCs w:val="24"/>
          <w:lang w:val="sr-Cyrl-RS"/>
        </w:rPr>
        <w:t>10</w:t>
      </w:r>
      <w:r w:rsidRPr="009412B9">
        <w:rPr>
          <w:rFonts w:eastAsia="Calibri"/>
          <w:b/>
          <w:sz w:val="24"/>
          <w:szCs w:val="24"/>
          <w:lang w:val="sr-Latn-RS"/>
        </w:rPr>
        <w:t xml:space="preserve"> пондера</w:t>
      </w:r>
    </w:p>
    <w:p w:rsidR="00C93897" w:rsidRPr="009412B9" w:rsidRDefault="00C93897" w:rsidP="00552E34">
      <w:pPr>
        <w:autoSpaceDE w:val="0"/>
        <w:autoSpaceDN w:val="0"/>
        <w:adjustRightInd w:val="0"/>
        <w:rPr>
          <w:rFonts w:eastAsia="Calibri"/>
          <w:b/>
          <w:sz w:val="24"/>
          <w:szCs w:val="24"/>
          <w:lang w:val="sr-Latn-RS"/>
        </w:rPr>
      </w:pP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Највећи могући број добијених пондера код овог подкритеријума је  10</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Број пондера израчунава се на следећи начин:</w:t>
      </w:r>
    </w:p>
    <w:p w:rsidR="00552E34" w:rsidRPr="009412B9" w:rsidRDefault="00552E34" w:rsidP="00552E34">
      <w:pPr>
        <w:autoSpaceDE w:val="0"/>
        <w:autoSpaceDN w:val="0"/>
        <w:adjustRightInd w:val="0"/>
        <w:rPr>
          <w:rFonts w:eastAsia="Calibri"/>
          <w:sz w:val="24"/>
          <w:szCs w:val="24"/>
          <w:lang w:val="sr-Latn-RS"/>
        </w:rPr>
      </w:pPr>
    </w:p>
    <w:p w:rsidR="00DB32FE" w:rsidRPr="009412B9" w:rsidRDefault="00DB32FE" w:rsidP="00DB32FE">
      <w:pPr>
        <w:numPr>
          <w:ilvl w:val="0"/>
          <w:numId w:val="37"/>
        </w:numPr>
        <w:jc w:val="both"/>
        <w:rPr>
          <w:sz w:val="24"/>
          <w:szCs w:val="24"/>
          <w:lang w:val="sr-Cyrl-CS"/>
        </w:rPr>
      </w:pPr>
      <w:r w:rsidRPr="009412B9">
        <w:rPr>
          <w:sz w:val="24"/>
          <w:szCs w:val="24"/>
          <w:lang w:val="sr-Cyrl-CS"/>
        </w:rPr>
        <w:t>Од 0,00 динара до 5.000,00 динара...........................................10 пондера</w:t>
      </w:r>
    </w:p>
    <w:p w:rsidR="00DB32FE" w:rsidRPr="009412B9" w:rsidRDefault="00DB32FE" w:rsidP="00DB32FE">
      <w:pPr>
        <w:numPr>
          <w:ilvl w:val="0"/>
          <w:numId w:val="37"/>
        </w:numPr>
        <w:jc w:val="both"/>
        <w:rPr>
          <w:sz w:val="24"/>
          <w:szCs w:val="24"/>
          <w:lang w:val="sr-Cyrl-CS"/>
        </w:rPr>
      </w:pPr>
      <w:r w:rsidRPr="009412B9">
        <w:rPr>
          <w:sz w:val="24"/>
          <w:szCs w:val="24"/>
          <w:lang w:val="sr-Cyrl-CS"/>
        </w:rPr>
        <w:t>Од 5.001,00 динар до 15.000,00 динара.....................................5 пондера</w:t>
      </w:r>
    </w:p>
    <w:p w:rsidR="00DB32FE" w:rsidRPr="009412B9" w:rsidRDefault="00DB32FE" w:rsidP="00DB32FE">
      <w:pPr>
        <w:numPr>
          <w:ilvl w:val="0"/>
          <w:numId w:val="37"/>
        </w:numPr>
        <w:jc w:val="both"/>
        <w:rPr>
          <w:sz w:val="24"/>
          <w:szCs w:val="24"/>
          <w:lang w:val="sr-Cyrl-CS"/>
        </w:rPr>
      </w:pPr>
      <w:r w:rsidRPr="009412B9">
        <w:rPr>
          <w:sz w:val="24"/>
          <w:szCs w:val="24"/>
          <w:lang w:val="sr-Cyrl-CS"/>
        </w:rPr>
        <w:t>Преко 15.001,00 динара .............................................................</w:t>
      </w:r>
      <w:r w:rsidR="002A15FC" w:rsidRPr="009412B9">
        <w:rPr>
          <w:sz w:val="24"/>
          <w:szCs w:val="24"/>
          <w:lang w:val="sr-Cyrl-CS"/>
        </w:rPr>
        <w:t>0</w:t>
      </w:r>
      <w:r w:rsidRPr="009412B9">
        <w:rPr>
          <w:sz w:val="24"/>
          <w:szCs w:val="24"/>
          <w:lang w:val="sr-Cyrl-CS"/>
        </w:rPr>
        <w:t xml:space="preserve"> пондер</w:t>
      </w:r>
    </w:p>
    <w:p w:rsidR="00657F1F" w:rsidRPr="009412B9" w:rsidRDefault="00552E34" w:rsidP="00657F1F">
      <w:pPr>
        <w:autoSpaceDE w:val="0"/>
        <w:autoSpaceDN w:val="0"/>
        <w:adjustRightInd w:val="0"/>
        <w:rPr>
          <w:rFonts w:eastAsia="Calibri"/>
          <w:sz w:val="24"/>
          <w:szCs w:val="24"/>
          <w:lang w:val="sr-Cyrl-RS"/>
        </w:rPr>
      </w:pPr>
      <w:r w:rsidRPr="009412B9">
        <w:rPr>
          <w:rFonts w:eastAsia="Calibri"/>
          <w:sz w:val="24"/>
          <w:szCs w:val="24"/>
          <w:lang w:val="sr-Latn-RS"/>
        </w:rPr>
        <w:t xml:space="preserve">                               </w:t>
      </w:r>
    </w:p>
    <w:p w:rsidR="00657F1F" w:rsidRPr="009412B9" w:rsidRDefault="00657F1F" w:rsidP="00657F1F">
      <w:pPr>
        <w:autoSpaceDE w:val="0"/>
        <w:autoSpaceDN w:val="0"/>
        <w:adjustRightInd w:val="0"/>
        <w:rPr>
          <w:rFonts w:eastAsia="Calibri"/>
          <w:sz w:val="24"/>
          <w:szCs w:val="24"/>
          <w:lang w:val="sr-Cyrl-RS"/>
        </w:rPr>
      </w:pPr>
    </w:p>
    <w:p w:rsidR="00942F07" w:rsidRPr="009412B9" w:rsidRDefault="00657F1F" w:rsidP="00657F1F">
      <w:pPr>
        <w:autoSpaceDE w:val="0"/>
        <w:autoSpaceDN w:val="0"/>
        <w:adjustRightInd w:val="0"/>
        <w:rPr>
          <w:rFonts w:eastAsia="Calibri"/>
          <w:b/>
          <w:sz w:val="24"/>
          <w:szCs w:val="24"/>
          <w:lang w:val="sr-Cyrl-RS"/>
        </w:rPr>
      </w:pPr>
      <w:r w:rsidRPr="009412B9">
        <w:rPr>
          <w:rFonts w:eastAsia="Calibri"/>
          <w:b/>
          <w:sz w:val="24"/>
          <w:szCs w:val="24"/>
          <w:lang w:val="sr-Cyrl-RS"/>
        </w:rPr>
        <w:t xml:space="preserve">* </w:t>
      </w:r>
      <w:r w:rsidR="00942F07" w:rsidRPr="009412B9">
        <w:rPr>
          <w:b/>
          <w:sz w:val="24"/>
          <w:szCs w:val="24"/>
          <w:lang w:val="sr-Cyrl-RS"/>
        </w:rPr>
        <w:t xml:space="preserve">Рок плаћања - </w:t>
      </w:r>
      <w:r w:rsidR="00942F07" w:rsidRPr="009412B9">
        <w:rPr>
          <w:b/>
          <w:sz w:val="24"/>
          <w:szCs w:val="24"/>
          <w:lang w:val="sr-Cyrl-CS"/>
        </w:rPr>
        <w:t>(10) пондера</w:t>
      </w:r>
      <w:r w:rsidR="002A15FC" w:rsidRPr="009412B9">
        <w:rPr>
          <w:b/>
          <w:sz w:val="24"/>
          <w:szCs w:val="24"/>
          <w:lang w:val="sr-Latn-RS"/>
        </w:rPr>
        <w:t xml:space="preserve"> – </w:t>
      </w:r>
      <w:r w:rsidR="002A15FC" w:rsidRPr="009412B9">
        <w:rPr>
          <w:b/>
          <w:sz w:val="24"/>
          <w:szCs w:val="24"/>
          <w:lang w:val="sr-Cyrl-RS"/>
        </w:rPr>
        <w:t>неможе бити краћи од 60 дана</w:t>
      </w:r>
    </w:p>
    <w:p w:rsidR="00942F07" w:rsidRPr="009412B9" w:rsidRDefault="00942F07" w:rsidP="00942F07">
      <w:pPr>
        <w:ind w:firstLine="720"/>
        <w:jc w:val="both"/>
        <w:rPr>
          <w:b/>
          <w:sz w:val="24"/>
          <w:szCs w:val="24"/>
          <w:vertAlign w:val="subscript"/>
          <w:lang w:val="sr-Cyrl-CS"/>
        </w:rPr>
      </w:pPr>
    </w:p>
    <w:p w:rsidR="00942F07" w:rsidRPr="009412B9" w:rsidRDefault="00942F07" w:rsidP="00942F07">
      <w:pPr>
        <w:ind w:firstLine="708"/>
        <w:jc w:val="both"/>
        <w:rPr>
          <w:sz w:val="24"/>
          <w:szCs w:val="24"/>
          <w:lang w:val="sr-Latn-CS"/>
        </w:rPr>
      </w:pPr>
      <w:r w:rsidRPr="009412B9">
        <w:rPr>
          <w:sz w:val="24"/>
          <w:szCs w:val="24"/>
          <w:lang w:val="sr-Cyrl-CS"/>
        </w:rPr>
        <w:t>-    Понуда са најдужим роком одложеног плаћања добија максимални број пондера</w:t>
      </w:r>
      <w:r w:rsidRPr="009412B9">
        <w:rPr>
          <w:sz w:val="24"/>
          <w:szCs w:val="24"/>
          <w:lang w:val="sr-Latn-CS"/>
        </w:rPr>
        <w:t>-</w:t>
      </w:r>
      <w:r w:rsidRPr="009412B9">
        <w:rPr>
          <w:sz w:val="24"/>
          <w:szCs w:val="24"/>
          <w:lang w:val="sr-Cyrl-CS"/>
        </w:rPr>
        <w:t>10</w:t>
      </w:r>
    </w:p>
    <w:p w:rsidR="00942F07" w:rsidRPr="009412B9" w:rsidRDefault="00942F07" w:rsidP="00942F07">
      <w:pPr>
        <w:ind w:firstLine="708"/>
        <w:jc w:val="both"/>
        <w:rPr>
          <w:sz w:val="24"/>
          <w:szCs w:val="24"/>
          <w:lang w:val="sr-Cyrl-RS"/>
        </w:rPr>
      </w:pPr>
      <w:r w:rsidRPr="009412B9">
        <w:rPr>
          <w:sz w:val="24"/>
          <w:szCs w:val="24"/>
          <w:lang w:val="sr-Cyrl-CS"/>
        </w:rPr>
        <w:t>-    Број пондера за рок плаћања означава се према формули</w:t>
      </w:r>
      <w:r w:rsidRPr="009412B9">
        <w:rPr>
          <w:sz w:val="24"/>
          <w:szCs w:val="24"/>
          <w:lang w:val="sr-Latn-CS"/>
        </w:rPr>
        <w:t>:</w:t>
      </w:r>
    </w:p>
    <w:p w:rsidR="00942F07" w:rsidRPr="009412B9" w:rsidRDefault="00942F07" w:rsidP="00942F07">
      <w:pPr>
        <w:ind w:firstLine="708"/>
        <w:jc w:val="both"/>
        <w:rPr>
          <w:sz w:val="24"/>
          <w:szCs w:val="24"/>
          <w:lang w:val="sr-Cyrl-RS"/>
        </w:rPr>
      </w:pPr>
    </w:p>
    <w:p w:rsidR="00942F07" w:rsidRPr="009412B9" w:rsidRDefault="00942F07" w:rsidP="00942F07">
      <w:pPr>
        <w:ind w:left="2124"/>
        <w:jc w:val="both"/>
        <w:rPr>
          <w:sz w:val="24"/>
          <w:szCs w:val="24"/>
          <w:u w:val="single"/>
          <w:lang w:val="sr-Latn-CS"/>
        </w:rPr>
      </w:pPr>
      <w:r w:rsidRPr="009412B9">
        <w:rPr>
          <w:sz w:val="24"/>
          <w:szCs w:val="24"/>
          <w:u w:val="single"/>
          <w:lang w:val="sr-Latn-CS"/>
        </w:rPr>
        <w:t xml:space="preserve">  </w:t>
      </w:r>
      <w:r w:rsidRPr="009412B9">
        <w:rPr>
          <w:sz w:val="24"/>
          <w:szCs w:val="24"/>
          <w:u w:val="single"/>
          <w:lang w:val="sr-Cyrl-CS"/>
        </w:rPr>
        <w:t>Понуђени рок одложеног плаћања</w:t>
      </w:r>
      <w:r w:rsidRPr="009412B9">
        <w:rPr>
          <w:sz w:val="24"/>
          <w:szCs w:val="24"/>
          <w:u w:val="single"/>
          <w:lang w:val="sr-Latn-CS"/>
        </w:rPr>
        <w:t xml:space="preserve">  x  </w:t>
      </w:r>
      <w:r w:rsidRPr="009412B9">
        <w:rPr>
          <w:sz w:val="24"/>
          <w:szCs w:val="24"/>
          <w:u w:val="single"/>
          <w:lang w:val="sr-Cyrl-CS"/>
        </w:rPr>
        <w:t>макс.број пондера</w:t>
      </w:r>
      <w:r w:rsidRPr="009412B9">
        <w:rPr>
          <w:sz w:val="24"/>
          <w:szCs w:val="24"/>
          <w:u w:val="single"/>
          <w:lang w:val="sr-Latn-CS"/>
        </w:rPr>
        <w:t xml:space="preserve"> (</w:t>
      </w:r>
      <w:r w:rsidRPr="009412B9">
        <w:rPr>
          <w:sz w:val="24"/>
          <w:szCs w:val="24"/>
          <w:u w:val="single"/>
          <w:lang w:val="sr-Cyrl-CS"/>
        </w:rPr>
        <w:t>10</w:t>
      </w:r>
      <w:r w:rsidRPr="009412B9">
        <w:rPr>
          <w:sz w:val="24"/>
          <w:szCs w:val="24"/>
          <w:u w:val="single"/>
          <w:lang w:val="sr-Latn-CS"/>
        </w:rPr>
        <w:t>)</w:t>
      </w:r>
    </w:p>
    <w:p w:rsidR="00942F07" w:rsidRPr="009412B9" w:rsidRDefault="00942F07" w:rsidP="00942F07">
      <w:pPr>
        <w:ind w:left="2124"/>
        <w:jc w:val="both"/>
        <w:rPr>
          <w:sz w:val="24"/>
          <w:szCs w:val="24"/>
          <w:lang w:val="sr-Cyrl-CS"/>
        </w:rPr>
      </w:pPr>
      <w:r w:rsidRPr="009412B9">
        <w:rPr>
          <w:sz w:val="24"/>
          <w:szCs w:val="24"/>
          <w:lang w:val="sr-Latn-CS"/>
        </w:rPr>
        <w:t xml:space="preserve">               </w:t>
      </w:r>
      <w:r w:rsidRPr="009412B9">
        <w:rPr>
          <w:sz w:val="24"/>
          <w:szCs w:val="24"/>
          <w:lang w:val="sr-Cyrl-RS"/>
        </w:rPr>
        <w:t xml:space="preserve">              </w:t>
      </w:r>
      <w:r w:rsidRPr="009412B9">
        <w:rPr>
          <w:sz w:val="24"/>
          <w:szCs w:val="24"/>
          <w:lang w:val="sr-Latn-CS"/>
        </w:rPr>
        <w:t xml:space="preserve"> </w:t>
      </w:r>
      <w:r w:rsidRPr="009412B9">
        <w:rPr>
          <w:sz w:val="24"/>
          <w:szCs w:val="24"/>
          <w:lang w:val="sr-Cyrl-CS"/>
        </w:rPr>
        <w:t>Најдужи рок плаћања</w:t>
      </w:r>
    </w:p>
    <w:p w:rsidR="00942F07" w:rsidRPr="009412B9" w:rsidRDefault="00942F07" w:rsidP="00942F07">
      <w:pPr>
        <w:ind w:left="2124"/>
        <w:jc w:val="both"/>
        <w:rPr>
          <w:sz w:val="24"/>
          <w:szCs w:val="24"/>
          <w:lang w:val="sr-Cyrl-CS"/>
        </w:rPr>
      </w:pPr>
    </w:p>
    <w:p w:rsidR="00552E34" w:rsidRDefault="00552E34" w:rsidP="00552E34">
      <w:pPr>
        <w:autoSpaceDE w:val="0"/>
        <w:autoSpaceDN w:val="0"/>
        <w:adjustRightInd w:val="0"/>
        <w:rPr>
          <w:rFonts w:eastAsia="Calibri"/>
          <w:b/>
          <w:sz w:val="24"/>
          <w:szCs w:val="24"/>
          <w:lang w:val="sr-Latn-RS"/>
        </w:rPr>
      </w:pPr>
      <w:r w:rsidRPr="00C93897">
        <w:rPr>
          <w:rFonts w:eastAsia="Calibri"/>
          <w:b/>
          <w:sz w:val="24"/>
          <w:szCs w:val="24"/>
          <w:lang w:val="sr-Latn-RS"/>
        </w:rPr>
        <w:t xml:space="preserve">   * Гарантни рок за извршене услуге  (у месецима ) </w:t>
      </w:r>
      <w:r w:rsidR="00942F07" w:rsidRPr="00C93897">
        <w:rPr>
          <w:rFonts w:eastAsia="Calibri"/>
          <w:b/>
          <w:sz w:val="24"/>
          <w:szCs w:val="24"/>
          <w:lang w:val="sr-Cyrl-RS"/>
        </w:rPr>
        <w:t>-</w:t>
      </w:r>
      <w:r w:rsidRPr="00C93897">
        <w:rPr>
          <w:rFonts w:eastAsia="Calibri"/>
          <w:b/>
          <w:sz w:val="24"/>
          <w:szCs w:val="24"/>
          <w:lang w:val="sr-Latn-RS"/>
        </w:rPr>
        <w:t xml:space="preserve"> 10 пондера</w:t>
      </w:r>
    </w:p>
    <w:p w:rsidR="00C93897" w:rsidRPr="00C93897" w:rsidRDefault="00C93897" w:rsidP="00552E34">
      <w:pPr>
        <w:autoSpaceDE w:val="0"/>
        <w:autoSpaceDN w:val="0"/>
        <w:adjustRightInd w:val="0"/>
        <w:rPr>
          <w:rFonts w:eastAsia="Calibri"/>
          <w:b/>
          <w:sz w:val="24"/>
          <w:szCs w:val="24"/>
          <w:lang w:val="sr-Latn-RS"/>
        </w:rPr>
      </w:pP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Највећи могући број добијених пондера код овог подкритеријума је  10</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  Број пондера израчунава се на следећи начин:</w:t>
      </w:r>
    </w:p>
    <w:p w:rsidR="00552E34" w:rsidRPr="009412B9" w:rsidRDefault="00552E34" w:rsidP="00552E34">
      <w:pPr>
        <w:autoSpaceDE w:val="0"/>
        <w:autoSpaceDN w:val="0"/>
        <w:adjustRightInd w:val="0"/>
        <w:rPr>
          <w:rFonts w:eastAsia="Calibri"/>
          <w:sz w:val="24"/>
          <w:szCs w:val="24"/>
          <w:lang w:val="sr-Latn-RS"/>
        </w:rPr>
      </w:pP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Гаранција за извршене услуге 6 и више месеци  ..........       10  пондера</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Гаранција мања од 6 месеци   .......................................          5  пондера</w:t>
      </w:r>
    </w:p>
    <w:p w:rsidR="00552E34" w:rsidRPr="009412B9" w:rsidRDefault="00552E34" w:rsidP="00552E34">
      <w:pPr>
        <w:autoSpaceDE w:val="0"/>
        <w:autoSpaceDN w:val="0"/>
        <w:adjustRightInd w:val="0"/>
        <w:rPr>
          <w:rFonts w:eastAsia="Calibri"/>
          <w:sz w:val="24"/>
          <w:szCs w:val="24"/>
          <w:lang w:val="sr-Latn-RS"/>
        </w:rPr>
      </w:pPr>
      <w:r w:rsidRPr="009412B9">
        <w:rPr>
          <w:rFonts w:eastAsia="Calibri"/>
          <w:sz w:val="24"/>
          <w:szCs w:val="24"/>
          <w:lang w:val="sr-Latn-RS"/>
        </w:rPr>
        <w:t xml:space="preserve">                  Без гаранције    ...............................................................          0  пондера</w:t>
      </w:r>
    </w:p>
    <w:p w:rsidR="00552E34" w:rsidRPr="009412B9" w:rsidRDefault="00552E34" w:rsidP="00911864">
      <w:pPr>
        <w:autoSpaceDE w:val="0"/>
        <w:autoSpaceDN w:val="0"/>
        <w:adjustRightInd w:val="0"/>
        <w:jc w:val="both"/>
        <w:rPr>
          <w:b/>
          <w:sz w:val="24"/>
          <w:szCs w:val="24"/>
          <w:lang w:val="sr-Cyrl-RS"/>
        </w:rPr>
      </w:pPr>
    </w:p>
    <w:p w:rsidR="00721918" w:rsidRPr="009412B9" w:rsidRDefault="00721918" w:rsidP="00911864">
      <w:pPr>
        <w:autoSpaceDE w:val="0"/>
        <w:autoSpaceDN w:val="0"/>
        <w:adjustRightInd w:val="0"/>
        <w:jc w:val="both"/>
        <w:rPr>
          <w:b/>
          <w:sz w:val="24"/>
          <w:szCs w:val="24"/>
          <w:lang w:val="sr-Cyrl-RS"/>
        </w:rPr>
      </w:pPr>
    </w:p>
    <w:p w:rsidR="00911864" w:rsidRPr="009412B9" w:rsidRDefault="00FD1FE3" w:rsidP="00911864">
      <w:pPr>
        <w:autoSpaceDE w:val="0"/>
        <w:autoSpaceDN w:val="0"/>
        <w:adjustRightInd w:val="0"/>
        <w:jc w:val="both"/>
        <w:rPr>
          <w:b/>
          <w:i/>
          <w:sz w:val="24"/>
          <w:szCs w:val="24"/>
          <w:lang w:val="sr-Cyrl-RS"/>
        </w:rPr>
      </w:pPr>
      <w:r w:rsidRPr="009412B9">
        <w:rPr>
          <w:b/>
          <w:i/>
          <w:sz w:val="24"/>
          <w:szCs w:val="24"/>
          <w:lang w:val="sr-Cyrl-RS"/>
        </w:rPr>
        <w:tab/>
      </w:r>
      <w:r w:rsidR="00911864" w:rsidRPr="009412B9">
        <w:rPr>
          <w:b/>
          <w:i/>
          <w:sz w:val="24"/>
          <w:szCs w:val="24"/>
        </w:rPr>
        <w:t>1</w:t>
      </w:r>
      <w:r w:rsidRPr="009412B9">
        <w:rPr>
          <w:b/>
          <w:i/>
          <w:sz w:val="24"/>
          <w:szCs w:val="24"/>
          <w:lang w:val="sr-Cyrl-RS"/>
        </w:rPr>
        <w:t>6</w:t>
      </w:r>
      <w:r w:rsidR="00911864" w:rsidRPr="009412B9">
        <w:rPr>
          <w:b/>
          <w:i/>
          <w:sz w:val="24"/>
          <w:szCs w:val="24"/>
        </w:rPr>
        <w:t>. ЕЛЕМЕНТИ КРИТЕРИЈУМА НА ОСНОВУ КОЈИХ ЋЕ НАРУЧИЛАЦ</w:t>
      </w:r>
      <w:r w:rsidR="00911864" w:rsidRPr="009412B9">
        <w:rPr>
          <w:sz w:val="24"/>
          <w:szCs w:val="24"/>
        </w:rPr>
        <w:t xml:space="preserve"> </w:t>
      </w:r>
      <w:r w:rsidR="00911864" w:rsidRPr="009412B9">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FD1FE3" w:rsidRPr="009412B9" w:rsidRDefault="00FD1FE3" w:rsidP="00911864">
      <w:pPr>
        <w:autoSpaceDE w:val="0"/>
        <w:autoSpaceDN w:val="0"/>
        <w:adjustRightInd w:val="0"/>
        <w:jc w:val="both"/>
        <w:rPr>
          <w:b/>
          <w:i/>
          <w:sz w:val="24"/>
          <w:szCs w:val="24"/>
          <w:lang w:val="sr-Cyrl-RS"/>
        </w:rPr>
      </w:pPr>
    </w:p>
    <w:p w:rsidR="00FB321F" w:rsidRPr="009412B9" w:rsidRDefault="00FD1FE3" w:rsidP="00911864">
      <w:pPr>
        <w:autoSpaceDE w:val="0"/>
        <w:autoSpaceDN w:val="0"/>
        <w:adjustRightInd w:val="0"/>
        <w:jc w:val="both"/>
        <w:rPr>
          <w:sz w:val="24"/>
          <w:szCs w:val="24"/>
          <w:lang w:val="sr-Cyrl-RS"/>
        </w:rPr>
      </w:pPr>
      <w:r w:rsidRPr="009412B9">
        <w:rPr>
          <w:sz w:val="24"/>
          <w:szCs w:val="24"/>
          <w:lang w:val="sr-Cyrl-RS"/>
        </w:rPr>
        <w:tab/>
      </w:r>
      <w:proofErr w:type="gramStart"/>
      <w:r w:rsidR="00911864" w:rsidRPr="009412B9">
        <w:rPr>
          <w:sz w:val="24"/>
          <w:szCs w:val="24"/>
        </w:rPr>
        <w:t>Уколико две или више понуда имају ист</w:t>
      </w:r>
      <w:r w:rsidR="005C0B04" w:rsidRPr="009412B9">
        <w:rPr>
          <w:sz w:val="24"/>
          <w:szCs w:val="24"/>
          <w:lang w:val="sr-Cyrl-RS"/>
        </w:rPr>
        <w:t>и број пондера</w:t>
      </w:r>
      <w:r w:rsidR="00911864" w:rsidRPr="009412B9">
        <w:rPr>
          <w:sz w:val="24"/>
          <w:szCs w:val="24"/>
        </w:rPr>
        <w:t>, као најповољнија биће изабрана понуда оног пон</w:t>
      </w:r>
      <w:r w:rsidR="0001612B" w:rsidRPr="009412B9">
        <w:rPr>
          <w:sz w:val="24"/>
          <w:szCs w:val="24"/>
        </w:rPr>
        <w:t xml:space="preserve">уђача који је понудио </w:t>
      </w:r>
      <w:r w:rsidR="005C0B04" w:rsidRPr="009412B9">
        <w:rPr>
          <w:sz w:val="24"/>
          <w:szCs w:val="24"/>
          <w:lang w:val="sr-Cyrl-RS"/>
        </w:rPr>
        <w:t>нижу понуђену цену по радном сату</w:t>
      </w:r>
      <w:r w:rsidR="00911864" w:rsidRPr="009412B9">
        <w:rPr>
          <w:sz w:val="24"/>
          <w:szCs w:val="24"/>
        </w:rPr>
        <w:t>.</w:t>
      </w:r>
      <w:proofErr w:type="gramEnd"/>
      <w:r w:rsidR="00911864" w:rsidRPr="009412B9">
        <w:rPr>
          <w:sz w:val="24"/>
          <w:szCs w:val="24"/>
        </w:rPr>
        <w:t xml:space="preserve"> </w:t>
      </w:r>
    </w:p>
    <w:p w:rsidR="005C0B04" w:rsidRPr="009412B9" w:rsidRDefault="00FB321F" w:rsidP="00911864">
      <w:pPr>
        <w:autoSpaceDE w:val="0"/>
        <w:autoSpaceDN w:val="0"/>
        <w:adjustRightInd w:val="0"/>
        <w:jc w:val="both"/>
        <w:rPr>
          <w:sz w:val="24"/>
          <w:szCs w:val="24"/>
          <w:lang w:val="sr-Cyrl-RS"/>
        </w:rPr>
      </w:pPr>
      <w:r w:rsidRPr="009412B9">
        <w:rPr>
          <w:sz w:val="24"/>
          <w:szCs w:val="24"/>
          <w:lang w:val="sr-Cyrl-RS"/>
        </w:rPr>
        <w:tab/>
      </w:r>
      <w:proofErr w:type="gramStart"/>
      <w:r w:rsidR="00911864" w:rsidRPr="009412B9">
        <w:rPr>
          <w:sz w:val="24"/>
          <w:szCs w:val="24"/>
        </w:rPr>
        <w:t>У случају да два или више</w:t>
      </w:r>
      <w:r w:rsidRPr="009412B9">
        <w:rPr>
          <w:sz w:val="24"/>
          <w:szCs w:val="24"/>
          <w:lang w:val="sr-Cyrl-RS"/>
        </w:rPr>
        <w:t xml:space="preserve"> понуде</w:t>
      </w:r>
      <w:r w:rsidR="00911864" w:rsidRPr="009412B9">
        <w:rPr>
          <w:sz w:val="24"/>
          <w:szCs w:val="24"/>
        </w:rPr>
        <w:t xml:space="preserve"> понуђача </w:t>
      </w:r>
      <w:r w:rsidRPr="009412B9">
        <w:rPr>
          <w:sz w:val="24"/>
          <w:szCs w:val="24"/>
          <w:lang w:val="sr-Cyrl-RS"/>
        </w:rPr>
        <w:t xml:space="preserve">имају исти </w:t>
      </w:r>
      <w:r w:rsidR="005C0B04" w:rsidRPr="009412B9">
        <w:rPr>
          <w:sz w:val="24"/>
          <w:szCs w:val="24"/>
          <w:lang w:val="sr-Cyrl-RS"/>
        </w:rPr>
        <w:t xml:space="preserve">цену радног сата, </w:t>
      </w:r>
      <w:r w:rsidR="005C0B04" w:rsidRPr="009412B9">
        <w:rPr>
          <w:sz w:val="24"/>
          <w:szCs w:val="24"/>
        </w:rPr>
        <w:t xml:space="preserve">као најповољнија биће изабрана понуда оног понуђача који је понудио </w:t>
      </w:r>
      <w:r w:rsidR="005C0B04" w:rsidRPr="009412B9">
        <w:rPr>
          <w:sz w:val="24"/>
          <w:szCs w:val="24"/>
          <w:lang w:val="sr-Cyrl-RS"/>
        </w:rPr>
        <w:t>ниже з</w:t>
      </w:r>
      <w:r w:rsidR="005C0B04" w:rsidRPr="009412B9">
        <w:rPr>
          <w:rFonts w:eastAsiaTheme="minorHAnsi"/>
          <w:sz w:val="24"/>
          <w:szCs w:val="24"/>
          <w:lang w:val="sr-Latn-RS"/>
        </w:rPr>
        <w:t>ависн</w:t>
      </w:r>
      <w:r w:rsidR="005C0B04" w:rsidRPr="009412B9">
        <w:rPr>
          <w:rFonts w:eastAsiaTheme="minorHAnsi"/>
          <w:sz w:val="24"/>
          <w:szCs w:val="24"/>
          <w:lang w:val="sr-Cyrl-RS"/>
        </w:rPr>
        <w:t>е</w:t>
      </w:r>
      <w:r w:rsidR="005C0B04" w:rsidRPr="009412B9">
        <w:rPr>
          <w:rFonts w:eastAsiaTheme="minorHAnsi"/>
          <w:sz w:val="24"/>
          <w:szCs w:val="24"/>
          <w:lang w:val="sr-Latn-RS"/>
        </w:rPr>
        <w:t xml:space="preserve"> трошков</w:t>
      </w:r>
      <w:r w:rsidR="005C0B04" w:rsidRPr="009412B9">
        <w:rPr>
          <w:rFonts w:eastAsiaTheme="minorHAnsi"/>
          <w:sz w:val="24"/>
          <w:szCs w:val="24"/>
          <w:lang w:val="sr-Cyrl-RS"/>
        </w:rPr>
        <w:t>е</w:t>
      </w:r>
      <w:r w:rsidR="005C0B04" w:rsidRPr="009412B9">
        <w:rPr>
          <w:rFonts w:eastAsiaTheme="minorHAnsi"/>
          <w:sz w:val="24"/>
          <w:szCs w:val="24"/>
          <w:lang w:val="sr-Latn-RS"/>
        </w:rPr>
        <w:t xml:space="preserve"> за интервенцију на терену</w:t>
      </w:r>
      <w:r w:rsidR="005C0B04" w:rsidRPr="009412B9">
        <w:rPr>
          <w:rFonts w:eastAsiaTheme="minorHAnsi"/>
          <w:sz w:val="24"/>
          <w:szCs w:val="24"/>
          <w:lang w:val="sr-Cyrl-RS"/>
        </w:rPr>
        <w:t>.</w:t>
      </w:r>
      <w:proofErr w:type="gramEnd"/>
    </w:p>
    <w:p w:rsidR="00911864" w:rsidRPr="009412B9" w:rsidRDefault="00911864" w:rsidP="00911864">
      <w:pPr>
        <w:autoSpaceDE w:val="0"/>
        <w:autoSpaceDN w:val="0"/>
        <w:adjustRightInd w:val="0"/>
        <w:jc w:val="both"/>
        <w:rPr>
          <w:sz w:val="24"/>
          <w:szCs w:val="24"/>
        </w:rPr>
      </w:pPr>
    </w:p>
    <w:p w:rsidR="00911864" w:rsidRPr="009412B9" w:rsidRDefault="00FB321F" w:rsidP="00FB321F">
      <w:pPr>
        <w:autoSpaceDE w:val="0"/>
        <w:autoSpaceDN w:val="0"/>
        <w:adjustRightInd w:val="0"/>
        <w:ind w:left="708"/>
        <w:jc w:val="both"/>
        <w:rPr>
          <w:b/>
          <w:i/>
          <w:sz w:val="24"/>
          <w:szCs w:val="24"/>
        </w:rPr>
      </w:pPr>
      <w:r w:rsidRPr="009412B9">
        <w:rPr>
          <w:b/>
          <w:i/>
          <w:sz w:val="24"/>
          <w:szCs w:val="24"/>
        </w:rPr>
        <w:t>1</w:t>
      </w:r>
      <w:r w:rsidRPr="009412B9">
        <w:rPr>
          <w:b/>
          <w:i/>
          <w:sz w:val="24"/>
          <w:szCs w:val="24"/>
          <w:lang w:val="sr-Cyrl-RS"/>
        </w:rPr>
        <w:t>7</w:t>
      </w:r>
      <w:r w:rsidR="00911864" w:rsidRPr="009412B9">
        <w:rPr>
          <w:b/>
          <w:i/>
          <w:sz w:val="24"/>
          <w:szCs w:val="24"/>
        </w:rPr>
        <w:t>. ПОШТОВА</w:t>
      </w:r>
      <w:r w:rsidR="00FD1FE3" w:rsidRPr="009412B9">
        <w:rPr>
          <w:b/>
          <w:i/>
          <w:sz w:val="24"/>
          <w:szCs w:val="24"/>
        </w:rPr>
        <w:t>Њ</w:t>
      </w:r>
      <w:r w:rsidR="00911864" w:rsidRPr="009412B9">
        <w:rPr>
          <w:b/>
          <w:i/>
          <w:sz w:val="24"/>
          <w:szCs w:val="24"/>
        </w:rPr>
        <w:t xml:space="preserve">Е ОБАВЕЗА КОЈЕ ПРОИЗИЛАЗЕ ИЗ ВАЖЕЋИХ ПРОПИСА </w:t>
      </w:r>
    </w:p>
    <w:p w:rsidR="00FB321F" w:rsidRPr="009412B9" w:rsidRDefault="00FB321F" w:rsidP="00911864">
      <w:pPr>
        <w:autoSpaceDE w:val="0"/>
        <w:autoSpaceDN w:val="0"/>
        <w:adjustRightInd w:val="0"/>
        <w:jc w:val="both"/>
        <w:rPr>
          <w:sz w:val="24"/>
          <w:szCs w:val="24"/>
          <w:lang w:val="sr-Cyrl-RS"/>
        </w:rPr>
      </w:pPr>
    </w:p>
    <w:p w:rsidR="00911864" w:rsidRPr="009412B9" w:rsidRDefault="00FB321F"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sidRPr="009412B9">
        <w:rPr>
          <w:sz w:val="24"/>
          <w:szCs w:val="24"/>
        </w:rPr>
        <w:t xml:space="preserve">е. </w:t>
      </w:r>
      <w:proofErr w:type="gramStart"/>
      <w:r w:rsidRPr="009412B9">
        <w:rPr>
          <w:sz w:val="24"/>
          <w:szCs w:val="24"/>
        </w:rPr>
        <w:t xml:space="preserve">(Образац изјаве из поглавља </w:t>
      </w:r>
      <w:r w:rsidRPr="009412B9">
        <w:rPr>
          <w:sz w:val="24"/>
          <w:szCs w:val="24"/>
          <w:lang w:val="sr-Latn-RS"/>
        </w:rPr>
        <w:t>VI</w:t>
      </w:r>
      <w:r w:rsidR="00911864" w:rsidRPr="009412B9">
        <w:rPr>
          <w:sz w:val="24"/>
          <w:szCs w:val="24"/>
        </w:rPr>
        <w:t xml:space="preserve"> одељак 3.).</w:t>
      </w:r>
      <w:proofErr w:type="gramEnd"/>
    </w:p>
    <w:p w:rsidR="00911864" w:rsidRPr="009412B9" w:rsidRDefault="00911864" w:rsidP="00911864">
      <w:pPr>
        <w:autoSpaceDE w:val="0"/>
        <w:autoSpaceDN w:val="0"/>
        <w:adjustRightInd w:val="0"/>
        <w:jc w:val="both"/>
        <w:rPr>
          <w:sz w:val="24"/>
          <w:szCs w:val="24"/>
        </w:rPr>
      </w:pPr>
      <w:r w:rsidRPr="009412B9">
        <w:rPr>
          <w:sz w:val="24"/>
          <w:szCs w:val="24"/>
        </w:rPr>
        <w:t xml:space="preserve"> </w:t>
      </w:r>
    </w:p>
    <w:p w:rsidR="00911864" w:rsidRPr="009412B9" w:rsidRDefault="00FB321F" w:rsidP="00FB321F">
      <w:pPr>
        <w:autoSpaceDE w:val="0"/>
        <w:autoSpaceDN w:val="0"/>
        <w:adjustRightInd w:val="0"/>
        <w:ind w:left="708"/>
        <w:jc w:val="both"/>
        <w:rPr>
          <w:b/>
          <w:i/>
          <w:sz w:val="24"/>
          <w:szCs w:val="24"/>
        </w:rPr>
      </w:pPr>
      <w:r w:rsidRPr="009412B9">
        <w:rPr>
          <w:b/>
          <w:i/>
          <w:sz w:val="24"/>
          <w:szCs w:val="24"/>
        </w:rPr>
        <w:t>18</w:t>
      </w:r>
      <w:r w:rsidR="00911864" w:rsidRPr="009412B9">
        <w:rPr>
          <w:b/>
          <w:i/>
          <w:sz w:val="24"/>
          <w:szCs w:val="24"/>
        </w:rPr>
        <w:t>. КОРИШЋЕ</w:t>
      </w:r>
      <w:r w:rsidR="00FD1FE3" w:rsidRPr="009412B9">
        <w:rPr>
          <w:b/>
          <w:i/>
          <w:sz w:val="24"/>
          <w:szCs w:val="24"/>
        </w:rPr>
        <w:t>Њ</w:t>
      </w:r>
      <w:r w:rsidR="00911864" w:rsidRPr="009412B9">
        <w:rPr>
          <w:b/>
          <w:i/>
          <w:sz w:val="24"/>
          <w:szCs w:val="24"/>
        </w:rPr>
        <w:t>Е ПАТЕНТА И ОДГОВОРНОСТ ЗА ПОВРЕДУ ЗАШТИЋЕНИХ ПРАВА ИНТЕЛЕКТУАЛНЕ СВОЈИНЕ ТРЕЋИХ ЛИЦА</w:t>
      </w:r>
    </w:p>
    <w:p w:rsidR="00FB321F" w:rsidRPr="009412B9" w:rsidRDefault="00FB321F" w:rsidP="00911864">
      <w:pPr>
        <w:autoSpaceDE w:val="0"/>
        <w:autoSpaceDN w:val="0"/>
        <w:adjustRightInd w:val="0"/>
        <w:jc w:val="both"/>
        <w:rPr>
          <w:sz w:val="24"/>
          <w:szCs w:val="24"/>
        </w:rPr>
      </w:pPr>
    </w:p>
    <w:p w:rsidR="00911864" w:rsidRPr="009412B9" w:rsidRDefault="00FB321F" w:rsidP="00911864">
      <w:pPr>
        <w:autoSpaceDE w:val="0"/>
        <w:autoSpaceDN w:val="0"/>
        <w:adjustRightInd w:val="0"/>
        <w:jc w:val="both"/>
        <w:rPr>
          <w:sz w:val="24"/>
          <w:szCs w:val="24"/>
        </w:rPr>
      </w:pPr>
      <w:r w:rsidRPr="009412B9">
        <w:rPr>
          <w:sz w:val="24"/>
          <w:szCs w:val="24"/>
        </w:rPr>
        <w:tab/>
      </w:r>
      <w:proofErr w:type="gramStart"/>
      <w:r w:rsidR="00911864" w:rsidRPr="009412B9">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Pr="009412B9" w:rsidRDefault="00911864" w:rsidP="00911864">
      <w:pPr>
        <w:autoSpaceDE w:val="0"/>
        <w:autoSpaceDN w:val="0"/>
        <w:adjustRightInd w:val="0"/>
        <w:jc w:val="both"/>
        <w:rPr>
          <w:sz w:val="24"/>
          <w:szCs w:val="24"/>
        </w:rPr>
      </w:pPr>
    </w:p>
    <w:p w:rsidR="00911864" w:rsidRPr="009412B9" w:rsidRDefault="00FB321F" w:rsidP="00FB321F">
      <w:pPr>
        <w:autoSpaceDE w:val="0"/>
        <w:autoSpaceDN w:val="0"/>
        <w:adjustRightInd w:val="0"/>
        <w:ind w:left="708"/>
        <w:jc w:val="both"/>
        <w:rPr>
          <w:b/>
          <w:i/>
          <w:sz w:val="24"/>
          <w:szCs w:val="24"/>
        </w:rPr>
      </w:pPr>
      <w:r w:rsidRPr="009412B9">
        <w:rPr>
          <w:b/>
          <w:i/>
          <w:sz w:val="24"/>
          <w:szCs w:val="24"/>
        </w:rPr>
        <w:lastRenderedPageBreak/>
        <w:t>19</w:t>
      </w:r>
      <w:r w:rsidR="00911864" w:rsidRPr="009412B9">
        <w:rPr>
          <w:b/>
          <w:i/>
          <w:sz w:val="24"/>
          <w:szCs w:val="24"/>
        </w:rPr>
        <w:t>. НАЧИН И РОК ЗА ПОДНОШЕ</w:t>
      </w:r>
      <w:r w:rsidR="00FD1FE3" w:rsidRPr="009412B9">
        <w:rPr>
          <w:b/>
          <w:i/>
          <w:sz w:val="24"/>
          <w:szCs w:val="24"/>
        </w:rPr>
        <w:t>Њ</w:t>
      </w:r>
      <w:r w:rsidR="00911864" w:rsidRPr="009412B9">
        <w:rPr>
          <w:b/>
          <w:i/>
          <w:sz w:val="24"/>
          <w:szCs w:val="24"/>
        </w:rPr>
        <w:t xml:space="preserve">Е ЗАХТЕВА ЗА ЗАШТИТУ ПРАВА ПОНУЂАЧА </w:t>
      </w:r>
    </w:p>
    <w:p w:rsidR="00FB321F" w:rsidRPr="009412B9" w:rsidRDefault="00FB321F" w:rsidP="00911864">
      <w:pPr>
        <w:autoSpaceDE w:val="0"/>
        <w:autoSpaceDN w:val="0"/>
        <w:adjustRightInd w:val="0"/>
        <w:jc w:val="both"/>
        <w:rPr>
          <w:sz w:val="24"/>
          <w:szCs w:val="24"/>
        </w:rPr>
      </w:pPr>
    </w:p>
    <w:p w:rsidR="00911864" w:rsidRPr="009412B9" w:rsidRDefault="00FB321F" w:rsidP="00911864">
      <w:pPr>
        <w:autoSpaceDE w:val="0"/>
        <w:autoSpaceDN w:val="0"/>
        <w:adjustRightInd w:val="0"/>
        <w:jc w:val="both"/>
        <w:rPr>
          <w:sz w:val="24"/>
          <w:szCs w:val="24"/>
        </w:rPr>
      </w:pPr>
      <w:r w:rsidRPr="009412B9">
        <w:rPr>
          <w:sz w:val="24"/>
          <w:szCs w:val="24"/>
        </w:rPr>
        <w:tab/>
      </w:r>
      <w:r w:rsidR="00911864" w:rsidRPr="009412B9">
        <w:rPr>
          <w:sz w:val="24"/>
          <w:szCs w:val="24"/>
        </w:rPr>
        <w:t>Захтев за заштиту права подноси се наручиоцу</w:t>
      </w:r>
      <w:proofErr w:type="gramStart"/>
      <w:r w:rsidR="00911864" w:rsidRPr="009412B9">
        <w:rPr>
          <w:sz w:val="24"/>
          <w:szCs w:val="24"/>
        </w:rPr>
        <w:t>,  радним</w:t>
      </w:r>
      <w:proofErr w:type="gramEnd"/>
      <w:r w:rsidR="00911864" w:rsidRPr="009412B9">
        <w:rPr>
          <w:sz w:val="24"/>
          <w:szCs w:val="24"/>
        </w:rPr>
        <w:t xml:space="preserve"> даном, 07,00 - 15,00 часова, поштом на адресу: </w:t>
      </w:r>
      <w:r w:rsidRPr="009412B9">
        <w:rPr>
          <w:sz w:val="24"/>
          <w:szCs w:val="24"/>
        </w:rPr>
        <w:t xml:space="preserve">непосредно на писарницу </w:t>
      </w:r>
      <w:r w:rsidRPr="009412B9">
        <w:rPr>
          <w:sz w:val="24"/>
          <w:szCs w:val="24"/>
          <w:lang w:val="sr-Cyrl-RS"/>
        </w:rPr>
        <w:t>Опште болнице Бор, Др Драгише Мишовића 1, 19210 Бор</w:t>
      </w:r>
      <w:r w:rsidR="00911864" w:rsidRPr="009412B9">
        <w:rPr>
          <w:sz w:val="24"/>
          <w:szCs w:val="24"/>
        </w:rPr>
        <w:t xml:space="preserve"> или електронском поштом на e-mail: </w:t>
      </w:r>
      <w:r w:rsidRPr="009412B9">
        <w:rPr>
          <w:sz w:val="24"/>
          <w:szCs w:val="24"/>
        </w:rPr>
        <w:t xml:space="preserve">: </w:t>
      </w:r>
      <w:r w:rsidRPr="009412B9">
        <w:rPr>
          <w:sz w:val="24"/>
          <w:szCs w:val="24"/>
          <w:u w:val="single"/>
        </w:rPr>
        <w:t>jn.obbor@orion.rs</w:t>
      </w:r>
      <w:r w:rsidR="00911864" w:rsidRPr="009412B9">
        <w:rPr>
          <w:sz w:val="24"/>
          <w:szCs w:val="24"/>
        </w:rPr>
        <w:t xml:space="preserve">, а копија се истовремено доставља Републичкој комисији. </w:t>
      </w:r>
    </w:p>
    <w:p w:rsidR="00911864" w:rsidRPr="009412B9" w:rsidRDefault="00FB321F"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9412B9">
        <w:rPr>
          <w:sz w:val="24"/>
          <w:szCs w:val="24"/>
        </w:rPr>
        <w:t xml:space="preserve"> </w:t>
      </w:r>
    </w:p>
    <w:p w:rsidR="00911864" w:rsidRPr="009412B9" w:rsidRDefault="00FB321F"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9412B9">
        <w:rPr>
          <w:sz w:val="24"/>
          <w:szCs w:val="24"/>
        </w:rPr>
        <w:t xml:space="preserve"> </w:t>
      </w:r>
      <w:proofErr w:type="gramStart"/>
      <w:r w:rsidR="00911864" w:rsidRPr="009412B9">
        <w:rPr>
          <w:sz w:val="24"/>
          <w:szCs w:val="24"/>
        </w:rPr>
        <w:t>став</w:t>
      </w:r>
      <w:proofErr w:type="gramEnd"/>
      <w:r w:rsidR="00911864" w:rsidRPr="009412B9">
        <w:rPr>
          <w:sz w:val="24"/>
          <w:szCs w:val="24"/>
        </w:rPr>
        <w:t xml:space="preserve"> 2. </w:t>
      </w:r>
      <w:proofErr w:type="gramStart"/>
      <w:r w:rsidR="00911864" w:rsidRPr="009412B9">
        <w:rPr>
          <w:sz w:val="24"/>
          <w:szCs w:val="24"/>
        </w:rPr>
        <w:t>овог</w:t>
      </w:r>
      <w:proofErr w:type="gramEnd"/>
      <w:r w:rsidR="00911864" w:rsidRPr="009412B9">
        <w:rPr>
          <w:sz w:val="24"/>
          <w:szCs w:val="24"/>
        </w:rPr>
        <w:t xml:space="preserve"> закона указао наручиоцу на евентуалне недостатке и неправилности, а наручилац исте није отклонио. </w:t>
      </w:r>
    </w:p>
    <w:p w:rsidR="00911864" w:rsidRPr="009412B9" w:rsidRDefault="00FB321F"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9412B9">
        <w:rPr>
          <w:sz w:val="24"/>
          <w:szCs w:val="24"/>
        </w:rPr>
        <w:t xml:space="preserve"> </w:t>
      </w:r>
      <w:proofErr w:type="gramStart"/>
      <w:r w:rsidR="00911864" w:rsidRPr="009412B9">
        <w:rPr>
          <w:sz w:val="24"/>
          <w:szCs w:val="24"/>
        </w:rPr>
        <w:t>став</w:t>
      </w:r>
      <w:proofErr w:type="gramEnd"/>
      <w:r w:rsidR="00911864" w:rsidRPr="009412B9">
        <w:rPr>
          <w:sz w:val="24"/>
          <w:szCs w:val="24"/>
        </w:rPr>
        <w:t xml:space="preserve"> 3. </w:t>
      </w:r>
      <w:proofErr w:type="gramStart"/>
      <w:r w:rsidR="00911864" w:rsidRPr="009412B9">
        <w:rPr>
          <w:sz w:val="24"/>
          <w:szCs w:val="24"/>
        </w:rPr>
        <w:t>ЗЈН, сматраће се благовременим уколико је поднет најкасније до истека рока за подношење понуда.</w:t>
      </w:r>
      <w:proofErr w:type="gramEnd"/>
      <w:r w:rsidR="00911864" w:rsidRPr="009412B9">
        <w:rPr>
          <w:sz w:val="24"/>
          <w:szCs w:val="24"/>
        </w:rPr>
        <w:t xml:space="preserve"> </w:t>
      </w:r>
    </w:p>
    <w:p w:rsidR="00B97481" w:rsidRPr="009412B9" w:rsidRDefault="00B97481" w:rsidP="00911864">
      <w:pPr>
        <w:autoSpaceDE w:val="0"/>
        <w:autoSpaceDN w:val="0"/>
        <w:adjustRightInd w:val="0"/>
        <w:jc w:val="both"/>
        <w:rPr>
          <w:sz w:val="24"/>
          <w:szCs w:val="24"/>
          <w:lang w:val="sr-Cyrl-RS"/>
        </w:rPr>
      </w:pPr>
      <w:r w:rsidRPr="009412B9">
        <w:rPr>
          <w:sz w:val="24"/>
          <w:szCs w:val="24"/>
          <w:lang w:val="sr-Cyrl-RS"/>
        </w:rPr>
        <w:tab/>
      </w:r>
      <w:proofErr w:type="gramStart"/>
      <w:r w:rsidR="00911864" w:rsidRPr="009412B9">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9412B9">
        <w:rPr>
          <w:sz w:val="24"/>
          <w:szCs w:val="24"/>
        </w:rPr>
        <w:t xml:space="preserve"> </w:t>
      </w:r>
    </w:p>
    <w:p w:rsidR="00911864" w:rsidRPr="009412B9" w:rsidRDefault="00B9748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9412B9">
        <w:rPr>
          <w:sz w:val="24"/>
          <w:szCs w:val="24"/>
        </w:rPr>
        <w:t xml:space="preserve"> </w:t>
      </w:r>
      <w:proofErr w:type="gramStart"/>
      <w:r w:rsidR="00911864" w:rsidRPr="009412B9">
        <w:rPr>
          <w:sz w:val="24"/>
          <w:szCs w:val="24"/>
        </w:rPr>
        <w:t>ст</w:t>
      </w:r>
      <w:proofErr w:type="gramEnd"/>
      <w:r w:rsidR="00911864" w:rsidRPr="009412B9">
        <w:rPr>
          <w:sz w:val="24"/>
          <w:szCs w:val="24"/>
        </w:rPr>
        <w:t xml:space="preserve">. 3. </w:t>
      </w:r>
      <w:proofErr w:type="gramStart"/>
      <w:r w:rsidR="00911864" w:rsidRPr="009412B9">
        <w:rPr>
          <w:sz w:val="24"/>
          <w:szCs w:val="24"/>
        </w:rPr>
        <w:t>и</w:t>
      </w:r>
      <w:proofErr w:type="gramEnd"/>
      <w:r w:rsidR="00911864" w:rsidRPr="009412B9">
        <w:rPr>
          <w:sz w:val="24"/>
          <w:szCs w:val="24"/>
        </w:rPr>
        <w:t xml:space="preserve"> 4. </w:t>
      </w:r>
      <w:proofErr w:type="gramStart"/>
      <w:r w:rsidR="00911864" w:rsidRPr="009412B9">
        <w:rPr>
          <w:sz w:val="24"/>
          <w:szCs w:val="24"/>
        </w:rPr>
        <w:t>ЗЈН, а подносилац захтева га није поднео пре истека тог рока.</w:t>
      </w:r>
      <w:proofErr w:type="gramEnd"/>
      <w:r w:rsidR="00911864" w:rsidRPr="009412B9">
        <w:rPr>
          <w:sz w:val="24"/>
          <w:szCs w:val="24"/>
        </w:rPr>
        <w:t xml:space="preserve"> </w:t>
      </w:r>
    </w:p>
    <w:p w:rsidR="00911864" w:rsidRPr="009412B9" w:rsidRDefault="00B9748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9412B9">
        <w:rPr>
          <w:sz w:val="24"/>
          <w:szCs w:val="24"/>
        </w:rPr>
        <w:t xml:space="preserve"> </w:t>
      </w:r>
    </w:p>
    <w:p w:rsidR="00911864" w:rsidRPr="009412B9" w:rsidRDefault="00B9748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9412B9">
        <w:rPr>
          <w:sz w:val="24"/>
          <w:szCs w:val="24"/>
        </w:rPr>
        <w:t xml:space="preserve"> </w:t>
      </w:r>
      <w:proofErr w:type="gramStart"/>
      <w:r w:rsidR="00911864" w:rsidRPr="009412B9">
        <w:rPr>
          <w:sz w:val="24"/>
          <w:szCs w:val="24"/>
        </w:rPr>
        <w:t>овог</w:t>
      </w:r>
      <w:proofErr w:type="gramEnd"/>
      <w:r w:rsidR="00911864" w:rsidRPr="009412B9">
        <w:rPr>
          <w:sz w:val="24"/>
          <w:szCs w:val="24"/>
        </w:rPr>
        <w:t xml:space="preserve"> закона. </w:t>
      </w:r>
    </w:p>
    <w:p w:rsidR="00911864" w:rsidRPr="009412B9" w:rsidRDefault="00B9748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9412B9" w:rsidRDefault="00B97481" w:rsidP="00911864">
      <w:pPr>
        <w:autoSpaceDE w:val="0"/>
        <w:autoSpaceDN w:val="0"/>
        <w:adjustRightInd w:val="0"/>
        <w:jc w:val="both"/>
        <w:rPr>
          <w:sz w:val="24"/>
          <w:szCs w:val="24"/>
        </w:rPr>
      </w:pPr>
      <w:r w:rsidRPr="009412B9">
        <w:rPr>
          <w:sz w:val="24"/>
          <w:szCs w:val="24"/>
          <w:lang w:val="sr-Cyrl-RS"/>
        </w:rPr>
        <w:tab/>
      </w:r>
      <w:r w:rsidR="00911864" w:rsidRPr="009412B9">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9412B9">
        <w:rPr>
          <w:sz w:val="24"/>
          <w:szCs w:val="24"/>
        </w:rPr>
        <w:t>број  ОП</w:t>
      </w:r>
      <w:proofErr w:type="gramEnd"/>
      <w:r w:rsidR="00911864" w:rsidRPr="009412B9">
        <w:rPr>
          <w:sz w:val="24"/>
          <w:szCs w:val="24"/>
        </w:rPr>
        <w:t xml:space="preserve"> Д-21/15, сврха: Такса за ЗЗП, </w:t>
      </w:r>
      <w:r w:rsidRPr="009412B9">
        <w:rPr>
          <w:sz w:val="24"/>
          <w:szCs w:val="24"/>
          <w:lang w:val="sr-Cyrl-RS"/>
        </w:rPr>
        <w:t>Општа болница Бор</w:t>
      </w:r>
      <w:r w:rsidR="00911864" w:rsidRPr="009412B9">
        <w:rPr>
          <w:sz w:val="24"/>
          <w:szCs w:val="24"/>
        </w:rPr>
        <w:t>, ОП Д-21/15, корисник: Буджет Републике Србије).</w:t>
      </w:r>
    </w:p>
    <w:p w:rsidR="00911864" w:rsidRPr="009412B9" w:rsidRDefault="00911864" w:rsidP="00911864">
      <w:pPr>
        <w:autoSpaceDE w:val="0"/>
        <w:autoSpaceDN w:val="0"/>
        <w:adjustRightInd w:val="0"/>
        <w:jc w:val="both"/>
        <w:rPr>
          <w:sz w:val="24"/>
          <w:szCs w:val="24"/>
        </w:rPr>
      </w:pPr>
      <w:r w:rsidRPr="009412B9">
        <w:rPr>
          <w:sz w:val="24"/>
          <w:szCs w:val="24"/>
        </w:rPr>
        <w:t xml:space="preserve"> </w:t>
      </w:r>
      <w:r w:rsidR="00B97481" w:rsidRPr="009412B9">
        <w:rPr>
          <w:sz w:val="24"/>
          <w:szCs w:val="24"/>
          <w:lang w:val="sr-Cyrl-RS"/>
        </w:rPr>
        <w:tab/>
      </w:r>
      <w:proofErr w:type="gramStart"/>
      <w:r w:rsidRPr="009412B9">
        <w:rPr>
          <w:sz w:val="24"/>
          <w:szCs w:val="24"/>
        </w:rPr>
        <w:t>Поступак заштите права понуђача регулисан је одредбама чл.</w:t>
      </w:r>
      <w:proofErr w:type="gramEnd"/>
      <w:r w:rsidRPr="009412B9">
        <w:rPr>
          <w:sz w:val="24"/>
          <w:szCs w:val="24"/>
        </w:rPr>
        <w:t xml:space="preserve"> 148. - 159. </w:t>
      </w:r>
      <w:proofErr w:type="gramStart"/>
      <w:r w:rsidRPr="009412B9">
        <w:rPr>
          <w:sz w:val="24"/>
          <w:szCs w:val="24"/>
        </w:rPr>
        <w:t>Закона.</w:t>
      </w:r>
      <w:proofErr w:type="gramEnd"/>
    </w:p>
    <w:p w:rsidR="00911864" w:rsidRPr="009412B9" w:rsidRDefault="00911864" w:rsidP="00911864">
      <w:pPr>
        <w:autoSpaceDE w:val="0"/>
        <w:autoSpaceDN w:val="0"/>
        <w:adjustRightInd w:val="0"/>
        <w:jc w:val="both"/>
        <w:rPr>
          <w:sz w:val="24"/>
          <w:szCs w:val="24"/>
          <w:lang w:val="sr-Cyrl-RS"/>
        </w:rPr>
      </w:pPr>
    </w:p>
    <w:p w:rsidR="00B523E9" w:rsidRPr="009412B9" w:rsidRDefault="00B523E9" w:rsidP="00911864">
      <w:pPr>
        <w:autoSpaceDE w:val="0"/>
        <w:autoSpaceDN w:val="0"/>
        <w:adjustRightInd w:val="0"/>
        <w:jc w:val="both"/>
        <w:rPr>
          <w:sz w:val="24"/>
          <w:szCs w:val="24"/>
          <w:lang w:val="sr-Cyrl-RS"/>
        </w:rPr>
      </w:pPr>
    </w:p>
    <w:p w:rsidR="00911864" w:rsidRPr="009412B9" w:rsidRDefault="00911864" w:rsidP="00B97481">
      <w:pPr>
        <w:autoSpaceDE w:val="0"/>
        <w:autoSpaceDN w:val="0"/>
        <w:adjustRightInd w:val="0"/>
        <w:ind w:left="708"/>
        <w:jc w:val="both"/>
        <w:rPr>
          <w:b/>
          <w:i/>
          <w:sz w:val="24"/>
          <w:szCs w:val="24"/>
          <w:lang w:val="sr-Cyrl-RS"/>
        </w:rPr>
      </w:pPr>
      <w:r w:rsidRPr="009412B9">
        <w:rPr>
          <w:b/>
          <w:i/>
          <w:sz w:val="24"/>
          <w:szCs w:val="24"/>
        </w:rPr>
        <w:t>2</w:t>
      </w:r>
      <w:r w:rsidR="00B97481" w:rsidRPr="009412B9">
        <w:rPr>
          <w:b/>
          <w:i/>
          <w:sz w:val="24"/>
          <w:szCs w:val="24"/>
          <w:lang w:val="sr-Cyrl-RS"/>
        </w:rPr>
        <w:t>0</w:t>
      </w:r>
      <w:r w:rsidRPr="009412B9">
        <w:rPr>
          <w:b/>
          <w:i/>
          <w:sz w:val="24"/>
          <w:szCs w:val="24"/>
        </w:rPr>
        <w:t>. РОК У КОЈЕМ ЋЕ УГОВОР БИТИ ЗАКЛЈУЧЕН</w:t>
      </w:r>
    </w:p>
    <w:p w:rsidR="00B97481" w:rsidRPr="009412B9" w:rsidRDefault="00B97481" w:rsidP="00B97481">
      <w:pPr>
        <w:autoSpaceDE w:val="0"/>
        <w:autoSpaceDN w:val="0"/>
        <w:adjustRightInd w:val="0"/>
        <w:ind w:left="708"/>
        <w:jc w:val="both"/>
        <w:rPr>
          <w:b/>
          <w:i/>
          <w:sz w:val="24"/>
          <w:szCs w:val="24"/>
          <w:lang w:val="sr-Cyrl-RS"/>
        </w:rPr>
      </w:pPr>
    </w:p>
    <w:p w:rsidR="00911864" w:rsidRPr="009412B9" w:rsidRDefault="00B9748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9412B9">
        <w:rPr>
          <w:sz w:val="24"/>
          <w:szCs w:val="24"/>
        </w:rPr>
        <w:t xml:space="preserve"> </w:t>
      </w:r>
      <w:proofErr w:type="gramStart"/>
      <w:r w:rsidR="00911864" w:rsidRPr="009412B9">
        <w:rPr>
          <w:sz w:val="24"/>
          <w:szCs w:val="24"/>
        </w:rPr>
        <w:t>став</w:t>
      </w:r>
      <w:proofErr w:type="gramEnd"/>
      <w:r w:rsidR="00911864" w:rsidRPr="009412B9">
        <w:rPr>
          <w:sz w:val="24"/>
          <w:szCs w:val="24"/>
        </w:rPr>
        <w:t xml:space="preserve"> 3. </w:t>
      </w:r>
      <w:proofErr w:type="gramStart"/>
      <w:r w:rsidR="00911864" w:rsidRPr="009412B9">
        <w:rPr>
          <w:sz w:val="24"/>
          <w:szCs w:val="24"/>
        </w:rPr>
        <w:t>Закона.</w:t>
      </w:r>
      <w:proofErr w:type="gramEnd"/>
      <w:r w:rsidR="00911864" w:rsidRPr="009412B9">
        <w:rPr>
          <w:sz w:val="24"/>
          <w:szCs w:val="24"/>
        </w:rPr>
        <w:t xml:space="preserve"> </w:t>
      </w:r>
    </w:p>
    <w:p w:rsidR="00911864" w:rsidRPr="009412B9" w:rsidRDefault="00B97481" w:rsidP="00911864">
      <w:pPr>
        <w:autoSpaceDE w:val="0"/>
        <w:autoSpaceDN w:val="0"/>
        <w:adjustRightInd w:val="0"/>
        <w:jc w:val="both"/>
        <w:rPr>
          <w:sz w:val="24"/>
          <w:szCs w:val="24"/>
        </w:rPr>
      </w:pPr>
      <w:r w:rsidRPr="009412B9">
        <w:rPr>
          <w:sz w:val="24"/>
          <w:szCs w:val="24"/>
          <w:lang w:val="sr-Cyrl-RS"/>
        </w:rPr>
        <w:tab/>
      </w:r>
      <w:proofErr w:type="gramStart"/>
      <w:r w:rsidR="00911864" w:rsidRPr="009412B9">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9412B9">
        <w:rPr>
          <w:sz w:val="24"/>
          <w:szCs w:val="24"/>
        </w:rPr>
        <w:t xml:space="preserve"> </w:t>
      </w:r>
      <w:proofErr w:type="gramStart"/>
      <w:r w:rsidR="00911864" w:rsidRPr="009412B9">
        <w:rPr>
          <w:sz w:val="24"/>
          <w:szCs w:val="24"/>
        </w:rPr>
        <w:t>став</w:t>
      </w:r>
      <w:proofErr w:type="gramEnd"/>
      <w:r w:rsidR="00911864" w:rsidRPr="009412B9">
        <w:rPr>
          <w:sz w:val="24"/>
          <w:szCs w:val="24"/>
        </w:rPr>
        <w:t xml:space="preserve"> 2. </w:t>
      </w:r>
      <w:proofErr w:type="gramStart"/>
      <w:r w:rsidR="00911864" w:rsidRPr="009412B9">
        <w:rPr>
          <w:sz w:val="24"/>
          <w:szCs w:val="24"/>
        </w:rPr>
        <w:t>тачка</w:t>
      </w:r>
      <w:proofErr w:type="gramEnd"/>
      <w:r w:rsidR="00911864" w:rsidRPr="009412B9">
        <w:rPr>
          <w:sz w:val="24"/>
          <w:szCs w:val="24"/>
        </w:rPr>
        <w:t xml:space="preserve"> 5) Закона. </w:t>
      </w:r>
    </w:p>
    <w:p w:rsidR="00911864" w:rsidRPr="009412B9" w:rsidRDefault="00B97481" w:rsidP="00911864">
      <w:pPr>
        <w:autoSpaceDE w:val="0"/>
        <w:autoSpaceDN w:val="0"/>
        <w:adjustRightInd w:val="0"/>
        <w:jc w:val="both"/>
        <w:rPr>
          <w:sz w:val="24"/>
          <w:szCs w:val="24"/>
          <w:lang w:val="sr-Cyrl-RS"/>
        </w:rPr>
      </w:pPr>
      <w:r w:rsidRPr="009412B9">
        <w:rPr>
          <w:sz w:val="24"/>
          <w:szCs w:val="24"/>
          <w:lang w:val="sr-Cyrl-RS"/>
        </w:rPr>
        <w:tab/>
      </w:r>
    </w:p>
    <w:p w:rsidR="00B97481" w:rsidRPr="009412B9" w:rsidRDefault="00B97481" w:rsidP="00911864">
      <w:pPr>
        <w:autoSpaceDE w:val="0"/>
        <w:autoSpaceDN w:val="0"/>
        <w:adjustRightInd w:val="0"/>
        <w:jc w:val="both"/>
        <w:rPr>
          <w:sz w:val="24"/>
          <w:szCs w:val="24"/>
          <w:lang w:val="sr-Cyrl-RS"/>
        </w:rPr>
      </w:pPr>
    </w:p>
    <w:p w:rsidR="00B97481" w:rsidRPr="009412B9" w:rsidRDefault="00B97481" w:rsidP="00911864">
      <w:pPr>
        <w:autoSpaceDE w:val="0"/>
        <w:autoSpaceDN w:val="0"/>
        <w:adjustRightInd w:val="0"/>
        <w:jc w:val="both"/>
        <w:rPr>
          <w:sz w:val="24"/>
          <w:szCs w:val="24"/>
          <w:lang w:val="sr-Cyrl-RS"/>
        </w:rPr>
      </w:pPr>
    </w:p>
    <w:p w:rsidR="00B97481" w:rsidRPr="009412B9" w:rsidRDefault="00B97481" w:rsidP="00911864">
      <w:pPr>
        <w:autoSpaceDE w:val="0"/>
        <w:autoSpaceDN w:val="0"/>
        <w:adjustRightInd w:val="0"/>
        <w:jc w:val="both"/>
        <w:rPr>
          <w:sz w:val="24"/>
          <w:szCs w:val="24"/>
          <w:lang w:val="sr-Cyrl-RS"/>
        </w:rPr>
      </w:pPr>
    </w:p>
    <w:p w:rsidR="00B97481" w:rsidRPr="009412B9" w:rsidRDefault="00B97481" w:rsidP="00911864">
      <w:pPr>
        <w:autoSpaceDE w:val="0"/>
        <w:autoSpaceDN w:val="0"/>
        <w:adjustRightInd w:val="0"/>
        <w:jc w:val="both"/>
        <w:rPr>
          <w:sz w:val="24"/>
          <w:szCs w:val="24"/>
          <w:lang w:val="sr-Cyrl-RS"/>
        </w:rPr>
      </w:pPr>
    </w:p>
    <w:p w:rsidR="00911864" w:rsidRPr="009412B9" w:rsidRDefault="00911864" w:rsidP="002F1FE8">
      <w:pPr>
        <w:ind w:left="1416"/>
        <w:jc w:val="both"/>
        <w:rPr>
          <w:b/>
          <w:bCs/>
          <w:i/>
          <w:iCs/>
          <w:sz w:val="24"/>
          <w:szCs w:val="24"/>
          <w:lang w:val="sr-Cyrl-RS"/>
        </w:rPr>
      </w:pPr>
      <w:proofErr w:type="gramStart"/>
      <w:r w:rsidRPr="009412B9">
        <w:rPr>
          <w:b/>
          <w:bCs/>
          <w:i/>
          <w:iCs/>
          <w:sz w:val="24"/>
          <w:szCs w:val="24"/>
        </w:rPr>
        <w:lastRenderedPageBreak/>
        <w:t xml:space="preserve">VI </w:t>
      </w:r>
      <w:r w:rsidR="00B97481" w:rsidRPr="009412B9">
        <w:rPr>
          <w:b/>
          <w:bCs/>
          <w:i/>
          <w:iCs/>
          <w:sz w:val="24"/>
          <w:szCs w:val="24"/>
          <w:lang w:val="sr-Cyrl-RS"/>
        </w:rPr>
        <w:t xml:space="preserve"> </w:t>
      </w:r>
      <w:r w:rsidRPr="009412B9">
        <w:rPr>
          <w:b/>
          <w:bCs/>
          <w:i/>
          <w:iCs/>
          <w:sz w:val="24"/>
          <w:szCs w:val="24"/>
        </w:rPr>
        <w:t>ОБРАЗАЦ</w:t>
      </w:r>
      <w:proofErr w:type="gramEnd"/>
      <w:r w:rsidRPr="009412B9">
        <w:rPr>
          <w:b/>
          <w:bCs/>
          <w:i/>
          <w:iCs/>
          <w:sz w:val="24"/>
          <w:szCs w:val="24"/>
        </w:rPr>
        <w:t xml:space="preserve"> ПОНУДЕ</w:t>
      </w:r>
    </w:p>
    <w:p w:rsidR="00911864" w:rsidRPr="009412B9" w:rsidRDefault="00911864" w:rsidP="00911864">
      <w:pPr>
        <w:jc w:val="both"/>
        <w:rPr>
          <w:b/>
          <w:bCs/>
          <w:i/>
          <w:iCs/>
          <w:sz w:val="24"/>
          <w:szCs w:val="24"/>
          <w:lang w:val="sr-Cyrl-RS"/>
        </w:rPr>
      </w:pPr>
    </w:p>
    <w:p w:rsidR="00911864" w:rsidRPr="009412B9" w:rsidRDefault="00911864" w:rsidP="00911864">
      <w:pPr>
        <w:jc w:val="both"/>
        <w:rPr>
          <w:b/>
          <w:bCs/>
          <w:i/>
          <w:iCs/>
          <w:sz w:val="24"/>
          <w:szCs w:val="24"/>
        </w:rPr>
      </w:pPr>
    </w:p>
    <w:p w:rsidR="00911864" w:rsidRPr="009412B9" w:rsidRDefault="00911864" w:rsidP="002F1FE8">
      <w:pPr>
        <w:spacing w:line="360" w:lineRule="auto"/>
        <w:jc w:val="both"/>
        <w:rPr>
          <w:i/>
          <w:iCs/>
          <w:sz w:val="24"/>
          <w:szCs w:val="24"/>
          <w:lang w:val="sr-Cyrl-RS"/>
        </w:rPr>
      </w:pPr>
      <w:r w:rsidRPr="009412B9">
        <w:rPr>
          <w:iCs/>
          <w:sz w:val="24"/>
          <w:szCs w:val="24"/>
          <w:lang w:val="sr-Cyrl-RS"/>
        </w:rPr>
        <w:tab/>
      </w:r>
      <w:r w:rsidRPr="009412B9">
        <w:rPr>
          <w:iCs/>
          <w:sz w:val="24"/>
          <w:szCs w:val="24"/>
        </w:rPr>
        <w:t>Понуда бр</w:t>
      </w:r>
      <w:r w:rsidR="00B97481" w:rsidRPr="009412B9">
        <w:rPr>
          <w:iCs/>
          <w:sz w:val="24"/>
          <w:szCs w:val="24"/>
          <w:lang w:val="sr-Cyrl-RS"/>
        </w:rPr>
        <w:t>ој:</w:t>
      </w:r>
      <w:r w:rsidRPr="009412B9">
        <w:rPr>
          <w:iCs/>
          <w:sz w:val="24"/>
          <w:szCs w:val="24"/>
          <w:lang w:val="sr-Cyrl-RS"/>
        </w:rPr>
        <w:t xml:space="preserve"> ________________ </w:t>
      </w:r>
      <w:r w:rsidRPr="009412B9">
        <w:rPr>
          <w:iCs/>
          <w:sz w:val="24"/>
          <w:szCs w:val="24"/>
        </w:rPr>
        <w:t>од</w:t>
      </w:r>
      <w:r w:rsidRPr="009412B9">
        <w:rPr>
          <w:iCs/>
          <w:sz w:val="24"/>
          <w:szCs w:val="24"/>
          <w:lang w:val="sr-Cyrl-RS"/>
        </w:rPr>
        <w:t xml:space="preserve"> _________________ </w:t>
      </w:r>
      <w:r w:rsidRPr="009412B9">
        <w:rPr>
          <w:iCs/>
          <w:sz w:val="24"/>
          <w:szCs w:val="24"/>
        </w:rPr>
        <w:t xml:space="preserve">за јавну </w:t>
      </w:r>
      <w:r w:rsidRPr="009412B9">
        <w:rPr>
          <w:iCs/>
          <w:sz w:val="24"/>
          <w:szCs w:val="24"/>
          <w:lang w:val="sr-Cyrl-RS"/>
        </w:rPr>
        <w:t>н</w:t>
      </w:r>
      <w:r w:rsidRPr="009412B9">
        <w:rPr>
          <w:iCs/>
          <w:sz w:val="24"/>
          <w:szCs w:val="24"/>
        </w:rPr>
        <w:t>абавку</w:t>
      </w:r>
      <w:r w:rsidRPr="009412B9">
        <w:rPr>
          <w:iCs/>
          <w:sz w:val="24"/>
          <w:szCs w:val="24"/>
          <w:lang w:val="sr-Cyrl-RS"/>
        </w:rPr>
        <w:t xml:space="preserve"> </w:t>
      </w:r>
      <w:r w:rsidR="00B97481" w:rsidRPr="009412B9">
        <w:rPr>
          <w:iCs/>
          <w:sz w:val="24"/>
          <w:szCs w:val="24"/>
          <w:lang w:val="sr-Cyrl-RS"/>
        </w:rPr>
        <w:t xml:space="preserve">___________ </w:t>
      </w:r>
      <w:r w:rsidRPr="009412B9">
        <w:rPr>
          <w:iCs/>
          <w:sz w:val="24"/>
          <w:szCs w:val="24"/>
          <w:lang w:val="sr-Cyrl-CS"/>
        </w:rPr>
        <w:t>за партију _________</w:t>
      </w:r>
      <w:r w:rsidRPr="009412B9">
        <w:rPr>
          <w:i/>
          <w:iCs/>
          <w:sz w:val="24"/>
          <w:szCs w:val="24"/>
        </w:rPr>
        <w:t>– (навести предмет јавне набавке)</w:t>
      </w:r>
      <w:r w:rsidRPr="009412B9">
        <w:rPr>
          <w:b/>
          <w:bCs/>
          <w:i/>
          <w:iCs/>
          <w:sz w:val="24"/>
          <w:szCs w:val="24"/>
        </w:rPr>
        <w:t>,</w:t>
      </w:r>
      <w:r w:rsidRPr="009412B9">
        <w:rPr>
          <w:b/>
          <w:bCs/>
          <w:iCs/>
          <w:sz w:val="24"/>
          <w:szCs w:val="24"/>
        </w:rPr>
        <w:t xml:space="preserve"> </w:t>
      </w:r>
      <w:r w:rsidR="002F1FE8" w:rsidRPr="009412B9">
        <w:rPr>
          <w:iCs/>
          <w:sz w:val="24"/>
          <w:szCs w:val="24"/>
        </w:rPr>
        <w:t>ЈН број: ЈН 1</w:t>
      </w:r>
      <w:r w:rsidR="00CD735E" w:rsidRPr="009412B9">
        <w:rPr>
          <w:iCs/>
          <w:sz w:val="24"/>
          <w:szCs w:val="24"/>
          <w:lang w:val="sr-Cyrl-RS"/>
        </w:rPr>
        <w:t>5</w:t>
      </w:r>
      <w:r w:rsidR="002F1FE8" w:rsidRPr="009412B9">
        <w:rPr>
          <w:iCs/>
          <w:sz w:val="24"/>
          <w:szCs w:val="24"/>
        </w:rPr>
        <w:t>/16</w:t>
      </w:r>
      <w:r w:rsidRPr="009412B9">
        <w:rPr>
          <w:iCs/>
          <w:sz w:val="24"/>
          <w:szCs w:val="24"/>
          <w:lang w:val="sr-Cyrl-RS"/>
        </w:rPr>
        <w:t>.</w:t>
      </w:r>
      <w:r w:rsidRPr="009412B9">
        <w:rPr>
          <w:iCs/>
          <w:sz w:val="24"/>
          <w:szCs w:val="24"/>
        </w:rPr>
        <w:t xml:space="preserve"> </w:t>
      </w:r>
    </w:p>
    <w:p w:rsidR="00911864" w:rsidRPr="009412B9" w:rsidRDefault="00911864" w:rsidP="00911864">
      <w:pPr>
        <w:jc w:val="both"/>
        <w:rPr>
          <w:i/>
          <w:iCs/>
          <w:sz w:val="24"/>
          <w:szCs w:val="24"/>
          <w:lang w:val="sr-Cyrl-RS"/>
        </w:rPr>
      </w:pPr>
    </w:p>
    <w:p w:rsidR="00911864" w:rsidRPr="009412B9" w:rsidRDefault="00911864" w:rsidP="00911864">
      <w:pPr>
        <w:jc w:val="both"/>
        <w:rPr>
          <w:b/>
          <w:bCs/>
          <w:i/>
          <w:iCs/>
          <w:sz w:val="24"/>
          <w:szCs w:val="24"/>
          <w:lang w:val="sr-Cyrl-RS"/>
        </w:rPr>
      </w:pPr>
      <w:proofErr w:type="gramStart"/>
      <w:r w:rsidRPr="009412B9">
        <w:rPr>
          <w:b/>
          <w:bCs/>
          <w:i/>
          <w:iCs/>
          <w:sz w:val="24"/>
          <w:szCs w:val="24"/>
        </w:rPr>
        <w:t>1)ОПШТИ</w:t>
      </w:r>
      <w:proofErr w:type="gramEnd"/>
      <w:r w:rsidRPr="009412B9">
        <w:rPr>
          <w:b/>
          <w:bCs/>
          <w:i/>
          <w:iCs/>
          <w:sz w:val="24"/>
          <w:szCs w:val="24"/>
        </w:rPr>
        <w:t xml:space="preserve"> ПОДАЦИ О ПОНУЂАЧУ</w:t>
      </w:r>
    </w:p>
    <w:p w:rsidR="002F1FE8" w:rsidRPr="009412B9"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rPr>
            </w:pPr>
            <w:r w:rsidRPr="009412B9">
              <w:rPr>
                <w:i/>
                <w:iCs/>
                <w:sz w:val="24"/>
                <w:szCs w:val="24"/>
              </w:rPr>
              <w:t>Назив понуђача:</w:t>
            </w:r>
          </w:p>
          <w:p w:rsidR="00911864" w:rsidRPr="009412B9"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rPr>
            </w:pPr>
          </w:p>
          <w:p w:rsidR="00911864" w:rsidRPr="009412B9" w:rsidRDefault="00911864" w:rsidP="00911864">
            <w:pPr>
              <w:jc w:val="both"/>
              <w:rPr>
                <w:b/>
                <w:bCs/>
                <w:i/>
                <w:iCs/>
                <w:sz w:val="24"/>
                <w:szCs w:val="24"/>
              </w:rPr>
            </w:pPr>
          </w:p>
          <w:p w:rsidR="00911864" w:rsidRPr="009412B9" w:rsidRDefault="00911864" w:rsidP="00911864">
            <w:pPr>
              <w:jc w:val="both"/>
              <w:rPr>
                <w:b/>
                <w:bCs/>
                <w:i/>
                <w:iCs/>
                <w:sz w:val="24"/>
                <w:szCs w:val="24"/>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rPr>
            </w:pPr>
            <w:r w:rsidRPr="009412B9">
              <w:rPr>
                <w:i/>
                <w:iCs/>
                <w:sz w:val="24"/>
                <w:szCs w:val="24"/>
              </w:rPr>
              <w:t>Адреса понуђача:</w:t>
            </w:r>
          </w:p>
          <w:p w:rsidR="00911864" w:rsidRPr="009412B9"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rPr>
            </w:pPr>
          </w:p>
          <w:p w:rsidR="00911864" w:rsidRPr="009412B9" w:rsidRDefault="00911864" w:rsidP="00911864">
            <w:pPr>
              <w:jc w:val="both"/>
              <w:rPr>
                <w:b/>
                <w:bCs/>
                <w:i/>
                <w:iCs/>
                <w:sz w:val="24"/>
                <w:szCs w:val="24"/>
              </w:rPr>
            </w:pPr>
          </w:p>
          <w:p w:rsidR="00911864" w:rsidRPr="009412B9" w:rsidRDefault="00911864" w:rsidP="00911864">
            <w:pPr>
              <w:jc w:val="both"/>
              <w:rPr>
                <w:b/>
                <w:bCs/>
                <w:i/>
                <w:iCs/>
                <w:sz w:val="24"/>
                <w:szCs w:val="24"/>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rPr>
            </w:pPr>
            <w:r w:rsidRPr="009412B9">
              <w:rPr>
                <w:i/>
                <w:iCs/>
                <w:sz w:val="24"/>
                <w:szCs w:val="24"/>
              </w:rPr>
              <w:t>Матични број понуђача:</w:t>
            </w:r>
          </w:p>
          <w:p w:rsidR="00911864" w:rsidRPr="009412B9"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rPr>
            </w:pPr>
          </w:p>
          <w:p w:rsidR="00911864" w:rsidRPr="009412B9" w:rsidRDefault="00911864" w:rsidP="00911864">
            <w:pPr>
              <w:jc w:val="both"/>
              <w:rPr>
                <w:b/>
                <w:bCs/>
                <w:i/>
                <w:iCs/>
                <w:sz w:val="24"/>
                <w:szCs w:val="24"/>
              </w:rPr>
            </w:pPr>
          </w:p>
          <w:p w:rsidR="00911864" w:rsidRPr="009412B9" w:rsidRDefault="00911864" w:rsidP="00911864">
            <w:pPr>
              <w:jc w:val="both"/>
              <w:rPr>
                <w:b/>
                <w:bCs/>
                <w:i/>
                <w:iCs/>
                <w:sz w:val="24"/>
                <w:szCs w:val="24"/>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lang w:val="ru-RU"/>
              </w:rPr>
            </w:pPr>
            <w:r w:rsidRPr="009412B9">
              <w:rPr>
                <w:i/>
                <w:iCs/>
                <w:sz w:val="24"/>
                <w:szCs w:val="24"/>
                <w:lang w:val="ru-RU"/>
              </w:rPr>
              <w:t>Порески идентификациони број понуђача (ПИБ):</w:t>
            </w:r>
          </w:p>
          <w:p w:rsidR="00911864" w:rsidRPr="009412B9"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lang w:val="ru-RU"/>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rPr>
            </w:pPr>
            <w:r w:rsidRPr="009412B9">
              <w:rPr>
                <w:i/>
                <w:iCs/>
                <w:sz w:val="24"/>
                <w:szCs w:val="24"/>
              </w:rPr>
              <w:t>Име особе за контакт:</w:t>
            </w:r>
          </w:p>
          <w:p w:rsidR="00911864" w:rsidRPr="009412B9"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rPr>
            </w:pPr>
          </w:p>
          <w:p w:rsidR="00911864" w:rsidRPr="009412B9" w:rsidRDefault="00911864" w:rsidP="00911864">
            <w:pPr>
              <w:jc w:val="both"/>
              <w:rPr>
                <w:b/>
                <w:bCs/>
                <w:i/>
                <w:iCs/>
                <w:sz w:val="24"/>
                <w:szCs w:val="24"/>
              </w:rPr>
            </w:pPr>
          </w:p>
          <w:p w:rsidR="00911864" w:rsidRPr="009412B9" w:rsidRDefault="00911864" w:rsidP="00911864">
            <w:pPr>
              <w:jc w:val="both"/>
              <w:rPr>
                <w:b/>
                <w:bCs/>
                <w:i/>
                <w:iCs/>
                <w:sz w:val="24"/>
                <w:szCs w:val="24"/>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lang w:val="ru-RU"/>
              </w:rPr>
            </w:pPr>
            <w:r w:rsidRPr="009412B9">
              <w:rPr>
                <w:i/>
                <w:iCs/>
                <w:sz w:val="24"/>
                <w:szCs w:val="24"/>
                <w:lang w:val="ru-RU"/>
              </w:rPr>
              <w:t>Електронска адреса понуђача (</w:t>
            </w:r>
            <w:r w:rsidRPr="009412B9">
              <w:rPr>
                <w:i/>
                <w:iCs/>
                <w:sz w:val="24"/>
                <w:szCs w:val="24"/>
              </w:rPr>
              <w:t>e</w:t>
            </w:r>
            <w:r w:rsidRPr="009412B9">
              <w:rPr>
                <w:i/>
                <w:iCs/>
                <w:sz w:val="24"/>
                <w:szCs w:val="24"/>
                <w:lang w:val="ru-RU"/>
              </w:rPr>
              <w:t>-</w:t>
            </w:r>
            <w:r w:rsidRPr="009412B9">
              <w:rPr>
                <w:i/>
                <w:iCs/>
                <w:sz w:val="24"/>
                <w:szCs w:val="24"/>
              </w:rPr>
              <w:t>mail</w:t>
            </w:r>
            <w:r w:rsidRPr="009412B9">
              <w:rPr>
                <w:i/>
                <w:iCs/>
                <w:sz w:val="24"/>
                <w:szCs w:val="24"/>
                <w:lang w:val="ru-RU"/>
              </w:rPr>
              <w:t>):</w:t>
            </w:r>
          </w:p>
          <w:p w:rsidR="00911864" w:rsidRPr="009412B9"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lang w:val="ru-RU"/>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rPr>
            </w:pPr>
            <w:r w:rsidRPr="009412B9">
              <w:rPr>
                <w:i/>
                <w:iCs/>
                <w:sz w:val="24"/>
                <w:szCs w:val="24"/>
              </w:rPr>
              <w:t>Телефон:</w:t>
            </w:r>
          </w:p>
          <w:p w:rsidR="00911864" w:rsidRPr="009412B9"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rPr>
            </w:pPr>
          </w:p>
          <w:p w:rsidR="00911864" w:rsidRPr="009412B9" w:rsidRDefault="00911864" w:rsidP="00911864">
            <w:pPr>
              <w:jc w:val="both"/>
              <w:rPr>
                <w:b/>
                <w:bCs/>
                <w:i/>
                <w:iCs/>
                <w:sz w:val="24"/>
                <w:szCs w:val="24"/>
              </w:rPr>
            </w:pPr>
          </w:p>
          <w:p w:rsidR="00911864" w:rsidRPr="009412B9" w:rsidRDefault="00911864" w:rsidP="00911864">
            <w:pPr>
              <w:jc w:val="both"/>
              <w:rPr>
                <w:b/>
                <w:bCs/>
                <w:i/>
                <w:iCs/>
                <w:sz w:val="24"/>
                <w:szCs w:val="24"/>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rPr>
            </w:pPr>
            <w:r w:rsidRPr="009412B9">
              <w:rPr>
                <w:i/>
                <w:iCs/>
                <w:sz w:val="24"/>
                <w:szCs w:val="24"/>
              </w:rPr>
              <w:t>Телефакс:</w:t>
            </w:r>
          </w:p>
          <w:p w:rsidR="00911864" w:rsidRPr="009412B9"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rPr>
            </w:pPr>
          </w:p>
          <w:p w:rsidR="00911864" w:rsidRPr="009412B9" w:rsidRDefault="00911864" w:rsidP="00911864">
            <w:pPr>
              <w:jc w:val="both"/>
              <w:rPr>
                <w:b/>
                <w:bCs/>
                <w:i/>
                <w:iCs/>
                <w:sz w:val="24"/>
                <w:szCs w:val="24"/>
              </w:rPr>
            </w:pPr>
          </w:p>
          <w:p w:rsidR="00911864" w:rsidRPr="009412B9" w:rsidRDefault="00911864" w:rsidP="00911864">
            <w:pPr>
              <w:jc w:val="both"/>
              <w:rPr>
                <w:b/>
                <w:bCs/>
                <w:i/>
                <w:iCs/>
                <w:sz w:val="24"/>
                <w:szCs w:val="24"/>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lang w:val="ru-RU"/>
              </w:rPr>
            </w:pPr>
            <w:r w:rsidRPr="009412B9">
              <w:rPr>
                <w:i/>
                <w:iCs/>
                <w:sz w:val="24"/>
                <w:szCs w:val="24"/>
                <w:lang w:val="ru-RU"/>
              </w:rPr>
              <w:t>Број рачуна понуђача и назив банке:</w:t>
            </w:r>
          </w:p>
          <w:p w:rsidR="00911864" w:rsidRPr="009412B9"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b/>
                <w:bCs/>
                <w:i/>
                <w:iCs/>
                <w:sz w:val="24"/>
                <w:szCs w:val="24"/>
                <w:lang w:val="ru-RU"/>
              </w:rPr>
            </w:pPr>
          </w:p>
          <w:p w:rsidR="00911864" w:rsidRPr="009412B9" w:rsidRDefault="00911864" w:rsidP="00911864">
            <w:pPr>
              <w:jc w:val="both"/>
              <w:rPr>
                <w:b/>
                <w:bCs/>
                <w:i/>
                <w:iCs/>
                <w:sz w:val="24"/>
                <w:szCs w:val="24"/>
                <w:lang w:val="ru-RU"/>
              </w:rPr>
            </w:pPr>
          </w:p>
          <w:p w:rsidR="00911864" w:rsidRPr="009412B9" w:rsidRDefault="00911864" w:rsidP="00911864">
            <w:pPr>
              <w:jc w:val="both"/>
              <w:rPr>
                <w:b/>
                <w:bCs/>
                <w:i/>
                <w:iCs/>
                <w:sz w:val="24"/>
                <w:szCs w:val="24"/>
                <w:lang w:val="ru-RU"/>
              </w:rPr>
            </w:pPr>
          </w:p>
        </w:tc>
      </w:tr>
      <w:tr w:rsidR="00911864" w:rsidRPr="009412B9" w:rsidTr="00270887">
        <w:tc>
          <w:tcPr>
            <w:tcW w:w="4621"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jc w:val="both"/>
              <w:rPr>
                <w:b/>
                <w:bCs/>
                <w:i/>
                <w:iCs/>
                <w:sz w:val="24"/>
                <w:szCs w:val="24"/>
                <w:lang w:val="ru-RU"/>
              </w:rPr>
            </w:pPr>
            <w:r w:rsidRPr="009412B9">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ind w:firstLine="708"/>
              <w:jc w:val="both"/>
              <w:rPr>
                <w:b/>
                <w:bCs/>
                <w:i/>
                <w:iCs/>
                <w:sz w:val="24"/>
                <w:szCs w:val="24"/>
                <w:lang w:val="ru-RU"/>
              </w:rPr>
            </w:pPr>
          </w:p>
          <w:p w:rsidR="00911864" w:rsidRPr="009412B9" w:rsidRDefault="00911864" w:rsidP="00911864">
            <w:pPr>
              <w:ind w:firstLine="708"/>
              <w:jc w:val="both"/>
              <w:rPr>
                <w:b/>
                <w:bCs/>
                <w:i/>
                <w:iCs/>
                <w:sz w:val="24"/>
                <w:szCs w:val="24"/>
                <w:lang w:val="ru-RU"/>
              </w:rPr>
            </w:pPr>
          </w:p>
          <w:p w:rsidR="00911864" w:rsidRPr="009412B9" w:rsidRDefault="00911864" w:rsidP="00911864">
            <w:pPr>
              <w:ind w:firstLine="708"/>
              <w:jc w:val="both"/>
              <w:rPr>
                <w:b/>
                <w:bCs/>
                <w:i/>
                <w:iCs/>
                <w:sz w:val="24"/>
                <w:szCs w:val="24"/>
                <w:lang w:val="ru-RU"/>
              </w:rPr>
            </w:pPr>
          </w:p>
        </w:tc>
      </w:tr>
    </w:tbl>
    <w:p w:rsidR="00911864" w:rsidRPr="009412B9" w:rsidRDefault="00911864" w:rsidP="00911864">
      <w:pPr>
        <w:jc w:val="both"/>
        <w:rPr>
          <w:sz w:val="24"/>
          <w:szCs w:val="24"/>
        </w:rPr>
      </w:pPr>
    </w:p>
    <w:p w:rsidR="00911864" w:rsidRPr="009412B9" w:rsidRDefault="00911864" w:rsidP="00911864">
      <w:pPr>
        <w:jc w:val="both"/>
        <w:rPr>
          <w:b/>
          <w:bCs/>
          <w:i/>
          <w:iCs/>
          <w:sz w:val="24"/>
          <w:szCs w:val="24"/>
        </w:rPr>
      </w:pPr>
    </w:p>
    <w:p w:rsidR="00911864" w:rsidRPr="009412B9" w:rsidRDefault="00911864" w:rsidP="00911864">
      <w:pPr>
        <w:jc w:val="both"/>
        <w:rPr>
          <w:sz w:val="24"/>
          <w:szCs w:val="24"/>
        </w:rPr>
      </w:pPr>
      <w:r w:rsidRPr="009412B9">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9412B9"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sz w:val="24"/>
                <w:szCs w:val="24"/>
              </w:rPr>
            </w:pPr>
          </w:p>
          <w:p w:rsidR="00911864" w:rsidRPr="009412B9" w:rsidRDefault="00911864" w:rsidP="00911864">
            <w:pPr>
              <w:jc w:val="both"/>
              <w:rPr>
                <w:rFonts w:eastAsia="TimesNewRomanPSMT"/>
                <w:b/>
                <w:bCs/>
                <w:sz w:val="24"/>
                <w:szCs w:val="24"/>
              </w:rPr>
            </w:pPr>
            <w:r w:rsidRPr="009412B9">
              <w:rPr>
                <w:rFonts w:eastAsia="TimesNewRomanPSMT"/>
                <w:b/>
                <w:bCs/>
                <w:sz w:val="24"/>
                <w:szCs w:val="24"/>
              </w:rPr>
              <w:t xml:space="preserve">А) САМОСТАЛНО </w:t>
            </w:r>
          </w:p>
        </w:tc>
      </w:tr>
      <w:tr w:rsidR="00911864" w:rsidRPr="009412B9"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p w:rsidR="00911864" w:rsidRPr="009412B9" w:rsidRDefault="00911864" w:rsidP="00911864">
            <w:pPr>
              <w:jc w:val="both"/>
              <w:rPr>
                <w:rFonts w:eastAsia="TimesNewRomanPSMT"/>
                <w:b/>
                <w:bCs/>
                <w:sz w:val="24"/>
                <w:szCs w:val="24"/>
              </w:rPr>
            </w:pPr>
            <w:r w:rsidRPr="009412B9">
              <w:rPr>
                <w:rFonts w:eastAsia="TimesNewRomanPSMT"/>
                <w:b/>
                <w:bCs/>
                <w:sz w:val="24"/>
                <w:szCs w:val="24"/>
              </w:rPr>
              <w:t>Б) СА ПОДИЗВОЂАЧЕМ</w:t>
            </w:r>
          </w:p>
        </w:tc>
      </w:tr>
      <w:tr w:rsidR="00911864" w:rsidRPr="009412B9"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p w:rsidR="00911864" w:rsidRPr="009412B9" w:rsidRDefault="00911864" w:rsidP="00911864">
            <w:pPr>
              <w:jc w:val="both"/>
              <w:rPr>
                <w:b/>
                <w:i/>
                <w:iCs/>
                <w:sz w:val="24"/>
                <w:szCs w:val="24"/>
                <w:lang w:val="ru-RU"/>
              </w:rPr>
            </w:pPr>
            <w:r w:rsidRPr="009412B9">
              <w:rPr>
                <w:rFonts w:eastAsia="TimesNewRomanPSMT"/>
                <w:b/>
                <w:bCs/>
                <w:sz w:val="24"/>
                <w:szCs w:val="24"/>
              </w:rPr>
              <w:t>В) КАО ЗАЈЕДНИЧКУ ПОНУДУ</w:t>
            </w:r>
          </w:p>
        </w:tc>
      </w:tr>
    </w:tbl>
    <w:p w:rsidR="00911864" w:rsidRPr="009412B9" w:rsidRDefault="00911864" w:rsidP="00911864">
      <w:pPr>
        <w:jc w:val="both"/>
        <w:rPr>
          <w:b/>
          <w:i/>
          <w:iCs/>
          <w:sz w:val="24"/>
          <w:szCs w:val="24"/>
          <w:lang w:val="sr-Latn-RS"/>
        </w:rPr>
      </w:pPr>
    </w:p>
    <w:p w:rsidR="00911864" w:rsidRPr="009412B9" w:rsidRDefault="00911864" w:rsidP="00911864">
      <w:pPr>
        <w:jc w:val="both"/>
        <w:rPr>
          <w:rFonts w:eastAsia="TimesNewRomanPSMT"/>
          <w:bCs/>
          <w:sz w:val="24"/>
          <w:szCs w:val="24"/>
        </w:rPr>
      </w:pPr>
      <w:r w:rsidRPr="009412B9">
        <w:rPr>
          <w:b/>
          <w:i/>
          <w:iCs/>
          <w:sz w:val="24"/>
          <w:szCs w:val="24"/>
          <w:lang w:val="ru-RU"/>
        </w:rPr>
        <w:t>Напомена:</w:t>
      </w:r>
      <w:r w:rsidRPr="009412B9">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9412B9" w:rsidRDefault="00911864" w:rsidP="00911864">
      <w:pPr>
        <w:jc w:val="both"/>
        <w:rPr>
          <w:rFonts w:eastAsia="TimesNewRomanPSMT"/>
          <w:bCs/>
          <w:sz w:val="24"/>
          <w:szCs w:val="24"/>
          <w:lang w:val="sr-Cyrl-CS"/>
        </w:rPr>
      </w:pPr>
    </w:p>
    <w:p w:rsidR="00911864" w:rsidRPr="009412B9" w:rsidRDefault="00911864" w:rsidP="00911864">
      <w:pPr>
        <w:jc w:val="both"/>
        <w:rPr>
          <w:rFonts w:eastAsia="TimesNewRomanPSMT"/>
          <w:b/>
          <w:bCs/>
          <w:i/>
          <w:sz w:val="24"/>
          <w:szCs w:val="24"/>
        </w:rPr>
      </w:pPr>
      <w:r w:rsidRPr="009412B9">
        <w:rPr>
          <w:rFonts w:eastAsia="TimesNewRomanPSMT"/>
          <w:b/>
          <w:bCs/>
          <w:i/>
          <w:sz w:val="24"/>
          <w:szCs w:val="24"/>
        </w:rPr>
        <w:lastRenderedPageBreak/>
        <w:t>3</w:t>
      </w:r>
      <w:r w:rsidRPr="009412B9">
        <w:rPr>
          <w:rFonts w:eastAsia="TimesNewRomanPSMT"/>
          <w:b/>
          <w:bCs/>
          <w:i/>
          <w:sz w:val="24"/>
          <w:szCs w:val="24"/>
          <w:lang w:val="sr-Cyrl-CS"/>
        </w:rPr>
        <w:t xml:space="preserve">) </w:t>
      </w:r>
      <w:r w:rsidRPr="009412B9">
        <w:rPr>
          <w:rFonts w:eastAsia="TimesNewRomanPSMT"/>
          <w:b/>
          <w:bCs/>
          <w:i/>
          <w:sz w:val="24"/>
          <w:szCs w:val="24"/>
        </w:rPr>
        <w:t xml:space="preserve">ПОДАЦИ О ПОДИЗВОЂАЧУ </w:t>
      </w:r>
    </w:p>
    <w:p w:rsidR="00911864" w:rsidRPr="009412B9" w:rsidRDefault="00911864" w:rsidP="00911864">
      <w:pPr>
        <w:jc w:val="both"/>
        <w:rPr>
          <w:sz w:val="24"/>
          <w:szCs w:val="24"/>
        </w:rPr>
      </w:pPr>
      <w:r w:rsidRPr="009412B9">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sz w:val="24"/>
                <w:szCs w:val="24"/>
              </w:rPr>
            </w:pPr>
          </w:p>
          <w:p w:rsidR="00911864" w:rsidRPr="009412B9" w:rsidRDefault="00911864" w:rsidP="00911864">
            <w:pPr>
              <w:jc w:val="both"/>
              <w:rPr>
                <w:rFonts w:eastAsia="TimesNewRomanPSMT"/>
                <w:bCs/>
                <w:i/>
                <w:sz w:val="24"/>
                <w:szCs w:val="24"/>
              </w:rPr>
            </w:pPr>
            <w:r w:rsidRPr="009412B9">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lang w:val="ru-RU"/>
              </w:rPr>
            </w:pPr>
            <w:r w:rsidRPr="009412B9">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lang w:val="ru-RU"/>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lang w:val="ru-RU"/>
              </w:rPr>
            </w:pPr>
            <w:r w:rsidRPr="009412B9">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lang w:val="ru-RU"/>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Cs/>
                <w:i/>
                <w:sz w:val="24"/>
                <w:szCs w:val="24"/>
              </w:rPr>
            </w:pPr>
            <w:r w:rsidRPr="009412B9">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lang w:val="ru-RU"/>
              </w:rPr>
            </w:pPr>
            <w:r w:rsidRPr="009412B9">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lang w:val="ru-RU"/>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lang w:val="ru-RU"/>
              </w:rPr>
            </w:pPr>
            <w:r w:rsidRPr="009412B9">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lang w:val="ru-RU"/>
              </w:rPr>
            </w:pPr>
          </w:p>
        </w:tc>
      </w:tr>
    </w:tbl>
    <w:p w:rsidR="00911864" w:rsidRPr="009412B9" w:rsidRDefault="00911864" w:rsidP="00911864">
      <w:pPr>
        <w:jc w:val="both"/>
        <w:rPr>
          <w:b/>
          <w:bCs/>
          <w:i/>
          <w:iCs/>
          <w:sz w:val="24"/>
          <w:szCs w:val="24"/>
          <w:u w:val="single"/>
          <w:lang w:val="ru-RU"/>
        </w:rPr>
      </w:pPr>
    </w:p>
    <w:p w:rsidR="00911864" w:rsidRPr="009412B9" w:rsidRDefault="00911864" w:rsidP="00911864">
      <w:pPr>
        <w:jc w:val="both"/>
        <w:rPr>
          <w:i/>
          <w:iCs/>
          <w:sz w:val="24"/>
          <w:szCs w:val="24"/>
          <w:lang w:val="ru-RU"/>
        </w:rPr>
      </w:pPr>
      <w:r w:rsidRPr="009412B9">
        <w:rPr>
          <w:b/>
          <w:bCs/>
          <w:i/>
          <w:iCs/>
          <w:sz w:val="24"/>
          <w:szCs w:val="24"/>
          <w:u w:val="single"/>
          <w:lang w:val="ru-RU"/>
        </w:rPr>
        <w:t>Напомена:</w:t>
      </w:r>
      <w:r w:rsidRPr="009412B9">
        <w:rPr>
          <w:b/>
          <w:bCs/>
          <w:i/>
          <w:iCs/>
          <w:sz w:val="24"/>
          <w:szCs w:val="24"/>
          <w:lang w:val="ru-RU"/>
        </w:rPr>
        <w:t xml:space="preserve"> </w:t>
      </w:r>
    </w:p>
    <w:p w:rsidR="00911864" w:rsidRPr="009412B9" w:rsidRDefault="00911864" w:rsidP="00911864">
      <w:pPr>
        <w:jc w:val="both"/>
        <w:rPr>
          <w:rFonts w:eastAsia="TimesNewRomanPSMT"/>
          <w:b/>
          <w:bCs/>
          <w:sz w:val="24"/>
          <w:szCs w:val="24"/>
          <w:lang w:val="ru-RU"/>
        </w:rPr>
      </w:pPr>
      <w:r w:rsidRPr="009412B9">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9412B9" w:rsidRDefault="00911864" w:rsidP="00911864">
      <w:pPr>
        <w:jc w:val="both"/>
        <w:rPr>
          <w:rFonts w:eastAsia="TimesNewRomanPSMT"/>
          <w:bCs/>
          <w:sz w:val="24"/>
          <w:szCs w:val="24"/>
          <w:lang w:val="sr-Cyrl-RS"/>
        </w:rPr>
      </w:pPr>
    </w:p>
    <w:p w:rsidR="00911864" w:rsidRPr="009412B9" w:rsidRDefault="00911864" w:rsidP="00911864">
      <w:pPr>
        <w:jc w:val="both"/>
        <w:rPr>
          <w:rFonts w:eastAsia="TimesNewRomanPSMT"/>
          <w:b/>
          <w:bCs/>
          <w:i/>
          <w:sz w:val="24"/>
          <w:szCs w:val="24"/>
          <w:lang w:val="ru-RU"/>
        </w:rPr>
      </w:pPr>
      <w:r w:rsidRPr="009412B9">
        <w:rPr>
          <w:rFonts w:eastAsia="TimesNewRomanPSMT"/>
          <w:b/>
          <w:bCs/>
          <w:i/>
          <w:sz w:val="24"/>
          <w:szCs w:val="24"/>
        </w:rPr>
        <w:t>4</w:t>
      </w:r>
      <w:r w:rsidRPr="009412B9">
        <w:rPr>
          <w:rFonts w:eastAsia="TimesNewRomanPSMT"/>
          <w:b/>
          <w:bCs/>
          <w:i/>
          <w:sz w:val="24"/>
          <w:szCs w:val="24"/>
          <w:lang w:val="sr-Cyrl-CS"/>
        </w:rPr>
        <w:t xml:space="preserve">) </w:t>
      </w:r>
      <w:r w:rsidRPr="009412B9">
        <w:rPr>
          <w:rFonts w:eastAsia="TimesNewRomanPSMT"/>
          <w:b/>
          <w:bCs/>
          <w:i/>
          <w:sz w:val="24"/>
          <w:szCs w:val="24"/>
          <w:lang w:val="ru-RU"/>
        </w:rPr>
        <w:t xml:space="preserve">ПОДАЦИ О </w:t>
      </w:r>
      <w:proofErr w:type="gramStart"/>
      <w:r w:rsidRPr="009412B9">
        <w:rPr>
          <w:rFonts w:eastAsia="TimesNewRomanPSMT"/>
          <w:b/>
          <w:bCs/>
          <w:i/>
          <w:sz w:val="24"/>
          <w:szCs w:val="24"/>
          <w:lang w:val="ru-RU"/>
        </w:rPr>
        <w:t>УЧЕСНИКУ  У</w:t>
      </w:r>
      <w:proofErr w:type="gramEnd"/>
      <w:r w:rsidRPr="009412B9">
        <w:rPr>
          <w:rFonts w:eastAsia="TimesNewRomanPSMT"/>
          <w:b/>
          <w:bCs/>
          <w:i/>
          <w:sz w:val="24"/>
          <w:szCs w:val="24"/>
          <w:lang w:val="ru-RU"/>
        </w:rPr>
        <w:t xml:space="preserve"> ЗАЈЕДНИЧКОЈ ПОНУДИ</w:t>
      </w:r>
    </w:p>
    <w:p w:rsidR="00911864" w:rsidRPr="009412B9" w:rsidRDefault="00911864" w:rsidP="00911864">
      <w:pPr>
        <w:jc w:val="both"/>
        <w:rPr>
          <w:sz w:val="24"/>
          <w:szCs w:val="24"/>
        </w:rPr>
      </w:pPr>
      <w:r w:rsidRPr="009412B9">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sz w:val="24"/>
                <w:szCs w:val="24"/>
              </w:rPr>
            </w:pPr>
          </w:p>
          <w:p w:rsidR="00911864" w:rsidRPr="009412B9" w:rsidRDefault="00911864" w:rsidP="00911864">
            <w:pPr>
              <w:jc w:val="both"/>
              <w:rPr>
                <w:rFonts w:eastAsia="TimesNewRomanPSMT"/>
                <w:bCs/>
                <w:i/>
                <w:sz w:val="24"/>
                <w:szCs w:val="24"/>
                <w:lang w:val="ru-RU"/>
              </w:rPr>
            </w:pPr>
            <w:r w:rsidRPr="009412B9">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lang w:val="ru-RU"/>
              </w:rPr>
            </w:pPr>
            <w:r w:rsidRPr="009412B9">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lang w:val="ru-RU"/>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lang w:val="ru-RU"/>
              </w:rPr>
            </w:pPr>
            <w:r w:rsidRPr="009412B9">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lang w:val="ru-RU"/>
              </w:rPr>
            </w:pPr>
            <w:r w:rsidRPr="009412B9">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lang w:val="ru-RU"/>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lang w:val="ru-RU"/>
              </w:rPr>
            </w:pPr>
            <w:r w:rsidRPr="009412B9">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lang w:val="ru-RU"/>
              </w:rPr>
            </w:pPr>
            <w:r w:rsidRPr="009412B9">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lang w:val="ru-RU"/>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lang w:val="ru-RU"/>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r w:rsidR="00911864" w:rsidRPr="009412B9" w:rsidTr="00270887">
        <w:tc>
          <w:tcPr>
            <w:tcW w:w="465"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9412B9" w:rsidRDefault="00911864" w:rsidP="00911864">
            <w:pPr>
              <w:snapToGrid w:val="0"/>
              <w:jc w:val="both"/>
              <w:rPr>
                <w:rFonts w:eastAsia="TimesNewRomanPSMT"/>
                <w:bCs/>
                <w:i/>
                <w:sz w:val="24"/>
                <w:szCs w:val="24"/>
              </w:rPr>
            </w:pPr>
          </w:p>
          <w:p w:rsidR="00911864" w:rsidRPr="009412B9" w:rsidRDefault="00911864" w:rsidP="00911864">
            <w:pPr>
              <w:jc w:val="both"/>
              <w:rPr>
                <w:rFonts w:eastAsia="TimesNewRomanPSMT"/>
                <w:b/>
                <w:bCs/>
                <w:sz w:val="24"/>
                <w:szCs w:val="24"/>
              </w:rPr>
            </w:pPr>
            <w:r w:rsidRPr="009412B9">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9412B9" w:rsidRDefault="00911864" w:rsidP="00911864">
            <w:pPr>
              <w:snapToGrid w:val="0"/>
              <w:jc w:val="both"/>
              <w:rPr>
                <w:rFonts w:eastAsia="TimesNewRomanPSMT"/>
                <w:b/>
                <w:bCs/>
                <w:sz w:val="24"/>
                <w:szCs w:val="24"/>
              </w:rPr>
            </w:pPr>
          </w:p>
        </w:tc>
      </w:tr>
    </w:tbl>
    <w:p w:rsidR="00911864" w:rsidRPr="009412B9" w:rsidRDefault="00911864" w:rsidP="00911864">
      <w:pPr>
        <w:jc w:val="both"/>
        <w:rPr>
          <w:i/>
          <w:iCs/>
          <w:sz w:val="24"/>
          <w:szCs w:val="24"/>
          <w:lang w:val="ru-RU"/>
        </w:rPr>
      </w:pPr>
      <w:r w:rsidRPr="009412B9">
        <w:rPr>
          <w:b/>
          <w:bCs/>
          <w:i/>
          <w:iCs/>
          <w:sz w:val="24"/>
          <w:szCs w:val="24"/>
          <w:u w:val="single"/>
        </w:rPr>
        <w:t>Напомена:</w:t>
      </w:r>
      <w:r w:rsidRPr="009412B9">
        <w:rPr>
          <w:b/>
          <w:bCs/>
          <w:i/>
          <w:iCs/>
          <w:sz w:val="24"/>
          <w:szCs w:val="24"/>
        </w:rPr>
        <w:t xml:space="preserve"> </w:t>
      </w:r>
    </w:p>
    <w:p w:rsidR="00911864" w:rsidRPr="009412B9" w:rsidRDefault="00911864" w:rsidP="00911864">
      <w:pPr>
        <w:jc w:val="both"/>
        <w:rPr>
          <w:b/>
          <w:bCs/>
          <w:i/>
          <w:iCs/>
          <w:sz w:val="24"/>
          <w:szCs w:val="24"/>
        </w:rPr>
      </w:pPr>
      <w:r w:rsidRPr="009412B9">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9412B9" w:rsidRDefault="00911864" w:rsidP="00911864">
      <w:pPr>
        <w:jc w:val="both"/>
        <w:rPr>
          <w:b/>
          <w:bCs/>
          <w:i/>
          <w:iCs/>
          <w:sz w:val="24"/>
          <w:szCs w:val="24"/>
        </w:rPr>
      </w:pPr>
    </w:p>
    <w:p w:rsidR="00911864" w:rsidRPr="009412B9" w:rsidRDefault="00911864" w:rsidP="00911864">
      <w:pPr>
        <w:jc w:val="both"/>
        <w:rPr>
          <w:b/>
          <w:bCs/>
          <w:i/>
          <w:iCs/>
          <w:sz w:val="24"/>
          <w:szCs w:val="24"/>
          <w:lang w:val="sr-Cyrl-CS"/>
        </w:rPr>
      </w:pPr>
    </w:p>
    <w:p w:rsidR="005C0B04" w:rsidRPr="009412B9" w:rsidRDefault="005C0B04" w:rsidP="005C0B04">
      <w:pPr>
        <w:spacing w:line="360" w:lineRule="auto"/>
        <w:jc w:val="both"/>
        <w:rPr>
          <w:iCs/>
          <w:sz w:val="24"/>
          <w:szCs w:val="24"/>
          <w:lang w:val="sr-Cyrl-RS"/>
        </w:rPr>
      </w:pPr>
      <w:r w:rsidRPr="009412B9">
        <w:rPr>
          <w:rFonts w:eastAsia="TimesNewRomanPSMT"/>
          <w:b/>
          <w:bCs/>
          <w:sz w:val="24"/>
          <w:szCs w:val="24"/>
        </w:rPr>
        <w:t>5</w:t>
      </w:r>
      <w:r w:rsidRPr="009412B9">
        <w:rPr>
          <w:rFonts w:eastAsia="TimesNewRomanPSMT"/>
          <w:b/>
          <w:bCs/>
          <w:sz w:val="24"/>
          <w:szCs w:val="24"/>
          <w:lang w:val="sr-Cyrl-CS"/>
        </w:rPr>
        <w:t xml:space="preserve">) </w:t>
      </w:r>
      <w:r w:rsidRPr="009412B9">
        <w:rPr>
          <w:rFonts w:eastAsia="TimesNewRomanPSMT"/>
          <w:b/>
          <w:bCs/>
          <w:sz w:val="24"/>
          <w:szCs w:val="24"/>
        </w:rPr>
        <w:t>ОПИС ПРЕДМЕТА НАБАВКЕ</w:t>
      </w:r>
      <w:r w:rsidRPr="009412B9">
        <w:rPr>
          <w:rFonts w:eastAsia="TimesNewRomanPSMT"/>
          <w:b/>
          <w:bCs/>
          <w:sz w:val="24"/>
          <w:szCs w:val="24"/>
          <w:lang w:val="sr-Cyrl-RS"/>
        </w:rPr>
        <w:t xml:space="preserve"> ________________________________________</w:t>
      </w:r>
      <w:r w:rsidRPr="009412B9">
        <w:rPr>
          <w:i/>
          <w:iCs/>
          <w:sz w:val="24"/>
          <w:szCs w:val="24"/>
        </w:rPr>
        <w:t xml:space="preserve"> (навести предмет јавне набавке)</w:t>
      </w:r>
      <w:r w:rsidRPr="009412B9">
        <w:rPr>
          <w:iCs/>
          <w:sz w:val="24"/>
          <w:szCs w:val="24"/>
        </w:rPr>
        <w:t xml:space="preserve">, </w:t>
      </w:r>
      <w:r w:rsidRPr="009412B9">
        <w:rPr>
          <w:iCs/>
          <w:sz w:val="24"/>
          <w:szCs w:val="24"/>
          <w:lang w:val="sr-Cyrl-RS"/>
        </w:rPr>
        <w:t>број Понуде _______</w:t>
      </w:r>
      <w:r w:rsidR="004964D1" w:rsidRPr="009412B9">
        <w:rPr>
          <w:iCs/>
          <w:sz w:val="24"/>
          <w:szCs w:val="24"/>
          <w:lang w:val="sr-Cyrl-RS"/>
        </w:rPr>
        <w:t>_________ од ______________ 2016</w:t>
      </w:r>
      <w:r w:rsidRPr="009412B9">
        <w:rPr>
          <w:iCs/>
          <w:sz w:val="24"/>
          <w:szCs w:val="24"/>
          <w:lang w:val="sr-Cyrl-RS"/>
        </w:rPr>
        <w:t>. године, партија: ____________________.</w:t>
      </w:r>
    </w:p>
    <w:p w:rsidR="005C0B04" w:rsidRPr="009412B9" w:rsidRDefault="005C0B04" w:rsidP="005C0B04">
      <w:pPr>
        <w:jc w:val="both"/>
        <w:rPr>
          <w:rFonts w:eastAsia="TimesNewRomanPSMT"/>
          <w:b/>
          <w:bCs/>
          <w:sz w:val="24"/>
          <w:szCs w:val="24"/>
        </w:rPr>
      </w:pPr>
    </w:p>
    <w:p w:rsidR="005C0B04" w:rsidRPr="009412B9" w:rsidRDefault="005C0B04" w:rsidP="00CD735E">
      <w:pPr>
        <w:pStyle w:val="ListParagraph"/>
        <w:numPr>
          <w:ilvl w:val="0"/>
          <w:numId w:val="40"/>
        </w:numPr>
        <w:spacing w:after="120" w:line="100" w:lineRule="atLeast"/>
        <w:jc w:val="both"/>
        <w:rPr>
          <w:b/>
          <w:lang w:val="sr-Cyrl-CS"/>
        </w:rPr>
      </w:pPr>
      <w:r w:rsidRPr="009412B9">
        <w:rPr>
          <w:b/>
          <w:lang w:val="sr-Cyrl-CS"/>
        </w:rPr>
        <w:t>Просечна цена радног сата</w:t>
      </w:r>
      <w:r w:rsidR="004964D1" w:rsidRPr="009412B9">
        <w:rPr>
          <w:b/>
          <w:lang w:val="sr-Cyrl-CS"/>
        </w:rPr>
        <w:t xml:space="preserve"> </w:t>
      </w:r>
      <w:r w:rsidRPr="009412B9">
        <w:rPr>
          <w:b/>
          <w:lang w:val="sr-Cyrl-CS"/>
        </w:rPr>
        <w:t>_______________</w:t>
      </w:r>
      <w:r w:rsidR="00BC1250" w:rsidRPr="009412B9">
        <w:rPr>
          <w:b/>
          <w:lang w:val="sr-Cyrl-CS"/>
        </w:rPr>
        <w:t xml:space="preserve"> динара </w:t>
      </w:r>
      <w:r w:rsidRPr="009412B9">
        <w:rPr>
          <w:b/>
          <w:lang w:val="sr-Cyrl-CS"/>
        </w:rPr>
        <w:t>без ПДВ-а</w:t>
      </w:r>
    </w:p>
    <w:p w:rsidR="00CD735E" w:rsidRPr="009412B9" w:rsidRDefault="00CD735E" w:rsidP="00CD735E">
      <w:pPr>
        <w:pStyle w:val="ListParagraph"/>
        <w:spacing w:after="120" w:line="100" w:lineRule="atLeast"/>
        <w:jc w:val="both"/>
        <w:rPr>
          <w:b/>
          <w:lang w:val="sr-Cyrl-CS"/>
        </w:rPr>
      </w:pPr>
    </w:p>
    <w:p w:rsidR="00762D8B" w:rsidRPr="00762D8B" w:rsidRDefault="005C0B04" w:rsidP="00762D8B">
      <w:pPr>
        <w:pStyle w:val="ListParagraph"/>
        <w:numPr>
          <w:ilvl w:val="0"/>
          <w:numId w:val="40"/>
        </w:numPr>
        <w:spacing w:after="120" w:line="100" w:lineRule="atLeast"/>
        <w:jc w:val="both"/>
        <w:rPr>
          <w:b/>
          <w:lang w:val="sr-Latn-RS"/>
        </w:rPr>
      </w:pPr>
      <w:r w:rsidRPr="00762D8B">
        <w:rPr>
          <w:b/>
          <w:lang w:val="sr-Cyrl-CS"/>
        </w:rPr>
        <w:t>Остали зависни трошкови за интервенцију на терену</w:t>
      </w:r>
      <w:r w:rsidR="00762D8B" w:rsidRPr="00762D8B">
        <w:rPr>
          <w:b/>
          <w:lang w:val="sr-Latn-RS"/>
        </w:rPr>
        <w:t>:</w:t>
      </w:r>
    </w:p>
    <w:p w:rsidR="00762D8B" w:rsidRPr="00762D8B" w:rsidRDefault="00762D8B" w:rsidP="00762D8B">
      <w:pPr>
        <w:pStyle w:val="ListParagraph"/>
        <w:rPr>
          <w:b/>
          <w:lang w:val="sr-Cyrl-CS"/>
        </w:rPr>
      </w:pPr>
    </w:p>
    <w:p w:rsidR="00BC1250" w:rsidRDefault="00762D8B" w:rsidP="00762D8B">
      <w:pPr>
        <w:pStyle w:val="ListParagraph"/>
        <w:spacing w:after="120" w:line="100" w:lineRule="atLeast"/>
        <w:ind w:left="360"/>
        <w:jc w:val="both"/>
        <w:rPr>
          <w:b/>
          <w:lang w:val="sr-Cyrl-RS"/>
        </w:rPr>
      </w:pPr>
      <w:r>
        <w:rPr>
          <w:b/>
          <w:lang w:val="sr-Latn-RS"/>
        </w:rPr>
        <w:tab/>
        <w:t>_______</w:t>
      </w:r>
      <w:r w:rsidR="00BC1250" w:rsidRPr="00762D8B">
        <w:rPr>
          <w:b/>
          <w:lang w:val="sr-Cyrl-CS"/>
        </w:rPr>
        <w:t xml:space="preserve"> ___________ динара без ПДВ-а</w:t>
      </w:r>
      <w:r>
        <w:rPr>
          <w:b/>
          <w:lang w:val="sr-Latn-RS"/>
        </w:rPr>
        <w:t xml:space="preserve">, </w:t>
      </w:r>
      <w:r>
        <w:rPr>
          <w:b/>
          <w:lang w:val="sr-Cyrl-RS"/>
        </w:rPr>
        <w:t xml:space="preserve"> __________________ динара са ПДВ-ом</w:t>
      </w:r>
    </w:p>
    <w:p w:rsidR="00762D8B" w:rsidRPr="00762D8B" w:rsidRDefault="00762D8B" w:rsidP="00762D8B">
      <w:pPr>
        <w:pStyle w:val="ListParagraph"/>
        <w:spacing w:after="120" w:line="100" w:lineRule="atLeast"/>
        <w:ind w:left="360"/>
        <w:jc w:val="both"/>
        <w:rPr>
          <w:b/>
          <w:lang w:val="sr-Cyrl-RS"/>
        </w:rPr>
      </w:pPr>
    </w:p>
    <w:p w:rsidR="005C0B04" w:rsidRPr="009412B9" w:rsidRDefault="004964D1" w:rsidP="005C0B04">
      <w:pPr>
        <w:spacing w:after="120" w:line="100" w:lineRule="atLeast"/>
        <w:jc w:val="both"/>
        <w:rPr>
          <w:sz w:val="24"/>
          <w:szCs w:val="24"/>
          <w:lang w:val="sr-Cyrl-RS"/>
        </w:rPr>
      </w:pPr>
      <w:r w:rsidRPr="009412B9">
        <w:rPr>
          <w:sz w:val="24"/>
          <w:szCs w:val="24"/>
        </w:rPr>
        <w:t xml:space="preserve"> </w:t>
      </w:r>
      <w:r w:rsidR="002A15FC" w:rsidRPr="009412B9">
        <w:rPr>
          <w:sz w:val="24"/>
          <w:szCs w:val="24"/>
          <w:lang w:val="sr-Cyrl-RS"/>
        </w:rPr>
        <w:tab/>
      </w:r>
      <w:r w:rsidRPr="009412B9">
        <w:rPr>
          <w:sz w:val="24"/>
          <w:szCs w:val="24"/>
        </w:rPr>
        <w:t xml:space="preserve">Цене </w:t>
      </w:r>
      <w:r w:rsidR="00BC1250" w:rsidRPr="009412B9">
        <w:rPr>
          <w:sz w:val="24"/>
          <w:szCs w:val="24"/>
          <w:lang w:val="sr-Cyrl-RS"/>
        </w:rPr>
        <w:t xml:space="preserve">осталих зависних трошкова за интервенцију на терену </w:t>
      </w:r>
      <w:r w:rsidRPr="009412B9">
        <w:rPr>
          <w:sz w:val="24"/>
          <w:szCs w:val="24"/>
        </w:rPr>
        <w:t>кој</w:t>
      </w:r>
      <w:r w:rsidR="00BC1250" w:rsidRPr="009412B9">
        <w:rPr>
          <w:sz w:val="24"/>
          <w:szCs w:val="24"/>
          <w:lang w:val="sr-Cyrl-RS"/>
        </w:rPr>
        <w:t>у</w:t>
      </w:r>
      <w:r w:rsidRPr="009412B9">
        <w:rPr>
          <w:sz w:val="24"/>
          <w:szCs w:val="24"/>
        </w:rPr>
        <w:t xml:space="preserve"> понуђач даје обавезно у</w:t>
      </w:r>
      <w:r w:rsidR="00BC1250" w:rsidRPr="009412B9">
        <w:rPr>
          <w:sz w:val="24"/>
          <w:szCs w:val="24"/>
        </w:rPr>
        <w:t>кључују све трошкове: транспорт</w:t>
      </w:r>
      <w:r w:rsidRPr="009412B9">
        <w:rPr>
          <w:sz w:val="24"/>
          <w:szCs w:val="24"/>
        </w:rPr>
        <w:t xml:space="preserve"> (опреме, уређаја и људства), дефектажу, сервисне активности (радове)</w:t>
      </w:r>
      <w:r w:rsidR="00BC1250" w:rsidRPr="009412B9">
        <w:rPr>
          <w:sz w:val="24"/>
          <w:szCs w:val="24"/>
          <w:lang w:val="sr-Cyrl-RS"/>
        </w:rPr>
        <w:t>, путарине, дневнице</w:t>
      </w:r>
      <w:r w:rsidRPr="009412B9">
        <w:rPr>
          <w:sz w:val="24"/>
          <w:szCs w:val="24"/>
        </w:rPr>
        <w:t xml:space="preserve"> и </w:t>
      </w:r>
      <w:proofErr w:type="gramStart"/>
      <w:r w:rsidRPr="009412B9">
        <w:rPr>
          <w:sz w:val="24"/>
          <w:szCs w:val="24"/>
        </w:rPr>
        <w:t>сл.,</w:t>
      </w:r>
      <w:proofErr w:type="gramEnd"/>
      <w:r w:rsidRPr="009412B9">
        <w:rPr>
          <w:sz w:val="24"/>
          <w:szCs w:val="24"/>
        </w:rPr>
        <w:t xml:space="preserve"> што значи да при уобичајеним интервенцијама </w:t>
      </w:r>
      <w:r w:rsidR="00BC1250" w:rsidRPr="009412B9">
        <w:rPr>
          <w:sz w:val="24"/>
          <w:szCs w:val="24"/>
          <w:lang w:val="sr-Cyrl-RS"/>
        </w:rPr>
        <w:t>понуђач</w:t>
      </w:r>
      <w:r w:rsidRPr="009412B9">
        <w:rPr>
          <w:sz w:val="24"/>
          <w:szCs w:val="24"/>
        </w:rPr>
        <w:t xml:space="preserve"> истих неће имати право да посебно фактурише своје </w:t>
      </w:r>
      <w:r w:rsidR="00BC1250" w:rsidRPr="009412B9">
        <w:rPr>
          <w:sz w:val="24"/>
          <w:szCs w:val="24"/>
          <w:lang w:val="sr-Cyrl-RS"/>
        </w:rPr>
        <w:t>остале зависне трошковае</w:t>
      </w:r>
      <w:r w:rsidRPr="009412B9">
        <w:rPr>
          <w:sz w:val="24"/>
          <w:szCs w:val="24"/>
        </w:rPr>
        <w:t xml:space="preserve"> и сл.</w:t>
      </w:r>
    </w:p>
    <w:p w:rsidR="000E2978" w:rsidRPr="009412B9" w:rsidRDefault="000E2978" w:rsidP="005C0B04">
      <w:pPr>
        <w:spacing w:after="120" w:line="100" w:lineRule="atLeast"/>
        <w:jc w:val="both"/>
        <w:rPr>
          <w:b/>
          <w:sz w:val="24"/>
          <w:szCs w:val="24"/>
          <w:lang w:val="sr-Cyrl-RS"/>
        </w:rPr>
      </w:pPr>
    </w:p>
    <w:p w:rsidR="005C0B04" w:rsidRPr="009412B9" w:rsidRDefault="005C0B04" w:rsidP="005C0B04">
      <w:pPr>
        <w:spacing w:after="120" w:line="100" w:lineRule="atLeast"/>
        <w:jc w:val="both"/>
        <w:rPr>
          <w:bCs/>
          <w:sz w:val="24"/>
          <w:szCs w:val="24"/>
          <w:lang w:val="sr-Cyrl-BA"/>
        </w:rPr>
      </w:pPr>
      <w:r w:rsidRPr="009412B9">
        <w:rPr>
          <w:b/>
          <w:bCs/>
          <w:sz w:val="24"/>
          <w:szCs w:val="24"/>
          <w:lang w:val="sr-Cyrl-CS"/>
        </w:rPr>
        <w:t>3</w:t>
      </w:r>
      <w:r w:rsidRPr="009412B9">
        <w:rPr>
          <w:b/>
          <w:bCs/>
          <w:sz w:val="24"/>
          <w:szCs w:val="24"/>
          <w:lang w:val="sr-Cyrl-BA"/>
        </w:rPr>
        <w:t>.</w:t>
      </w:r>
      <w:r w:rsidRPr="009412B9">
        <w:rPr>
          <w:sz w:val="24"/>
          <w:szCs w:val="24"/>
          <w:lang w:val="sr-Cyrl-BA"/>
        </w:rPr>
        <w:t xml:space="preserve"> </w:t>
      </w:r>
      <w:r w:rsidRPr="009412B9">
        <w:rPr>
          <w:b/>
          <w:sz w:val="24"/>
          <w:szCs w:val="24"/>
          <w:lang w:val="sr-Cyrl-BA"/>
        </w:rPr>
        <w:t>Рок за одложено плаћање</w:t>
      </w:r>
      <w:r w:rsidRPr="009412B9">
        <w:rPr>
          <w:sz w:val="24"/>
          <w:szCs w:val="24"/>
          <w:lang w:val="sr-Cyrl-BA"/>
        </w:rPr>
        <w:t xml:space="preserve"> </w:t>
      </w:r>
      <w:r w:rsidRPr="009412B9">
        <w:rPr>
          <w:sz w:val="24"/>
          <w:szCs w:val="24"/>
          <w:lang w:val="sr-Cyrl-CS"/>
        </w:rPr>
        <w:t xml:space="preserve">је </w:t>
      </w:r>
      <w:r w:rsidR="000E2978" w:rsidRPr="009412B9">
        <w:rPr>
          <w:sz w:val="24"/>
          <w:szCs w:val="24"/>
          <w:lang w:val="sr-Cyrl-BA"/>
        </w:rPr>
        <w:t xml:space="preserve">_________ </w:t>
      </w:r>
      <w:r w:rsidRPr="009412B9">
        <w:rPr>
          <w:sz w:val="24"/>
          <w:szCs w:val="24"/>
          <w:lang w:val="sr-Cyrl-BA"/>
        </w:rPr>
        <w:t xml:space="preserve">дана од дана фактурисања </w:t>
      </w:r>
      <w:r w:rsidRPr="009412B9">
        <w:rPr>
          <w:sz w:val="24"/>
          <w:szCs w:val="24"/>
          <w:lang w:val="sr-Cyrl-CS"/>
        </w:rPr>
        <w:t>извршене услуге.</w:t>
      </w:r>
      <w:r w:rsidRPr="009412B9">
        <w:rPr>
          <w:b/>
          <w:bCs/>
          <w:sz w:val="24"/>
          <w:szCs w:val="24"/>
          <w:lang w:val="sr-Cyrl-BA"/>
        </w:rPr>
        <w:t xml:space="preserve">  </w:t>
      </w:r>
      <w:r w:rsidRPr="009412B9">
        <w:rPr>
          <w:bCs/>
          <w:sz w:val="24"/>
          <w:szCs w:val="24"/>
          <w:lang w:val="sr-Cyrl-BA"/>
        </w:rPr>
        <w:t>(</w:t>
      </w:r>
      <w:r w:rsidR="00BC1250" w:rsidRPr="009412B9">
        <w:rPr>
          <w:bCs/>
          <w:sz w:val="24"/>
          <w:szCs w:val="24"/>
          <w:lang w:val="sr-Cyrl-BA"/>
        </w:rPr>
        <w:t>не може бити краће од 60</w:t>
      </w:r>
      <w:r w:rsidRPr="009412B9">
        <w:rPr>
          <w:bCs/>
          <w:sz w:val="24"/>
          <w:szCs w:val="24"/>
          <w:lang w:val="sr-Cyrl-BA"/>
        </w:rPr>
        <w:t xml:space="preserve"> дана).</w:t>
      </w:r>
    </w:p>
    <w:p w:rsidR="00BC1250" w:rsidRPr="009412B9" w:rsidRDefault="00BC1250" w:rsidP="005C0B04">
      <w:pPr>
        <w:spacing w:after="120" w:line="100" w:lineRule="atLeast"/>
        <w:jc w:val="both"/>
        <w:rPr>
          <w:bCs/>
          <w:sz w:val="24"/>
          <w:szCs w:val="24"/>
          <w:lang w:val="sr-Cyrl-BA"/>
        </w:rPr>
      </w:pPr>
    </w:p>
    <w:p w:rsidR="005C0B04" w:rsidRPr="009412B9" w:rsidRDefault="005C0B04" w:rsidP="005C0B04">
      <w:pPr>
        <w:spacing w:after="120" w:line="100" w:lineRule="atLeast"/>
        <w:jc w:val="both"/>
        <w:rPr>
          <w:bCs/>
          <w:sz w:val="24"/>
          <w:szCs w:val="24"/>
          <w:lang w:val="sr-Cyrl-BA"/>
        </w:rPr>
      </w:pPr>
      <w:r w:rsidRPr="009412B9">
        <w:rPr>
          <w:b/>
          <w:bCs/>
          <w:sz w:val="24"/>
          <w:szCs w:val="24"/>
          <w:lang w:val="sr-Cyrl-BA"/>
        </w:rPr>
        <w:lastRenderedPageBreak/>
        <w:t>4. Време одазивања за почетак сервисирања</w:t>
      </w:r>
      <w:r w:rsidRPr="009412B9">
        <w:rPr>
          <w:bCs/>
          <w:sz w:val="24"/>
          <w:szCs w:val="24"/>
          <w:lang w:val="sr-Cyrl-BA"/>
        </w:rPr>
        <w:t xml:space="preserve"> </w:t>
      </w:r>
      <w:r w:rsidR="000E2978" w:rsidRPr="009412B9">
        <w:rPr>
          <w:bCs/>
          <w:sz w:val="24"/>
          <w:szCs w:val="24"/>
          <w:lang w:val="sr-Cyrl-BA"/>
        </w:rPr>
        <w:t>_____________</w:t>
      </w:r>
      <w:r w:rsidRPr="009412B9">
        <w:rPr>
          <w:bCs/>
          <w:sz w:val="24"/>
          <w:szCs w:val="24"/>
          <w:lang w:val="sr-Cyrl-BA"/>
        </w:rPr>
        <w:t xml:space="preserve"> часова. </w:t>
      </w:r>
    </w:p>
    <w:p w:rsidR="005C0B04" w:rsidRDefault="005C0B04" w:rsidP="005C0B04">
      <w:pPr>
        <w:spacing w:after="120" w:line="100" w:lineRule="atLeast"/>
        <w:jc w:val="both"/>
        <w:rPr>
          <w:bCs/>
          <w:sz w:val="24"/>
          <w:szCs w:val="24"/>
          <w:lang w:val="sr-Cyrl-BA"/>
        </w:rPr>
      </w:pPr>
      <w:r w:rsidRPr="009412B9">
        <w:rPr>
          <w:b/>
          <w:bCs/>
          <w:sz w:val="24"/>
          <w:szCs w:val="24"/>
          <w:lang w:val="sr-Cyrl-BA"/>
        </w:rPr>
        <w:t>(</w:t>
      </w:r>
      <w:r w:rsidRPr="009412B9">
        <w:rPr>
          <w:bCs/>
          <w:sz w:val="24"/>
          <w:szCs w:val="24"/>
          <w:lang w:val="sr-Cyrl-BA"/>
        </w:rPr>
        <w:t xml:space="preserve">Максимални рок одазивања за почетак сервиса је  </w:t>
      </w:r>
      <w:r w:rsidR="000E2978" w:rsidRPr="009412B9">
        <w:rPr>
          <w:bCs/>
          <w:sz w:val="24"/>
          <w:szCs w:val="24"/>
          <w:lang w:val="sr-Cyrl-BA"/>
        </w:rPr>
        <w:t>24</w:t>
      </w:r>
      <w:r w:rsidRPr="009412B9">
        <w:rPr>
          <w:bCs/>
          <w:sz w:val="24"/>
          <w:szCs w:val="24"/>
          <w:lang w:val="sr-Cyrl-BA"/>
        </w:rPr>
        <w:t xml:space="preserve"> часова (</w:t>
      </w:r>
      <w:r w:rsidR="000E2978" w:rsidRPr="009412B9">
        <w:rPr>
          <w:bCs/>
          <w:sz w:val="24"/>
          <w:szCs w:val="24"/>
          <w:lang w:val="sr-Cyrl-BA"/>
        </w:rPr>
        <w:t>1</w:t>
      </w:r>
      <w:r w:rsidRPr="009412B9">
        <w:rPr>
          <w:bCs/>
          <w:sz w:val="24"/>
          <w:szCs w:val="24"/>
          <w:lang w:val="sr-Cyrl-BA"/>
        </w:rPr>
        <w:t xml:space="preserve"> дан) од позива наручиоца).</w:t>
      </w:r>
    </w:p>
    <w:p w:rsidR="00762D8B" w:rsidRPr="009412B9" w:rsidRDefault="00762D8B" w:rsidP="005C0B04">
      <w:pPr>
        <w:spacing w:after="120" w:line="100" w:lineRule="atLeast"/>
        <w:jc w:val="both"/>
        <w:rPr>
          <w:bCs/>
          <w:sz w:val="24"/>
          <w:szCs w:val="24"/>
          <w:lang w:val="sr-Cyrl-BA"/>
        </w:rPr>
      </w:pPr>
    </w:p>
    <w:p w:rsidR="005C0B04" w:rsidRPr="009412B9" w:rsidRDefault="005C0B04" w:rsidP="005C0B04">
      <w:pPr>
        <w:spacing w:after="120" w:line="100" w:lineRule="atLeast"/>
        <w:jc w:val="both"/>
        <w:rPr>
          <w:sz w:val="24"/>
          <w:szCs w:val="24"/>
          <w:lang w:val="sr-Cyrl-CS"/>
        </w:rPr>
      </w:pPr>
      <w:r w:rsidRPr="009412B9">
        <w:rPr>
          <w:b/>
          <w:sz w:val="24"/>
          <w:szCs w:val="24"/>
          <w:lang w:val="sr-Cyrl-CS"/>
        </w:rPr>
        <w:t>5</w:t>
      </w:r>
      <w:r w:rsidRPr="009412B9">
        <w:rPr>
          <w:sz w:val="24"/>
          <w:szCs w:val="24"/>
          <w:lang w:val="sr-Cyrl-CS"/>
        </w:rPr>
        <w:t xml:space="preserve">. </w:t>
      </w:r>
      <w:r w:rsidRPr="009412B9">
        <w:rPr>
          <w:b/>
          <w:sz w:val="24"/>
          <w:szCs w:val="24"/>
          <w:lang w:val="sr-Cyrl-CS"/>
        </w:rPr>
        <w:t>Рок завршетка посла</w:t>
      </w:r>
      <w:r w:rsidRPr="009412B9">
        <w:rPr>
          <w:sz w:val="24"/>
          <w:szCs w:val="24"/>
          <w:lang w:val="sr-Cyrl-CS"/>
        </w:rPr>
        <w:t xml:space="preserve"> ______</w:t>
      </w:r>
      <w:r w:rsidR="000E2978" w:rsidRPr="009412B9">
        <w:rPr>
          <w:sz w:val="24"/>
          <w:szCs w:val="24"/>
          <w:lang w:val="sr-Cyrl-CS"/>
        </w:rPr>
        <w:t>_______</w:t>
      </w:r>
      <w:r w:rsidRPr="009412B9">
        <w:rPr>
          <w:sz w:val="24"/>
          <w:szCs w:val="24"/>
          <w:lang w:val="sr-Cyrl-CS"/>
        </w:rPr>
        <w:t xml:space="preserve"> дана. </w:t>
      </w:r>
    </w:p>
    <w:p w:rsidR="005C0B04" w:rsidRPr="009412B9" w:rsidRDefault="005C0B04" w:rsidP="005C0B04">
      <w:pPr>
        <w:spacing w:after="120" w:line="100" w:lineRule="atLeast"/>
        <w:jc w:val="both"/>
        <w:rPr>
          <w:sz w:val="24"/>
          <w:szCs w:val="24"/>
          <w:lang w:val="sr-Cyrl-CS"/>
        </w:rPr>
      </w:pPr>
      <w:r w:rsidRPr="009412B9">
        <w:rPr>
          <w:sz w:val="24"/>
          <w:szCs w:val="24"/>
          <w:lang w:val="sr-Cyrl-CS"/>
        </w:rPr>
        <w:t xml:space="preserve">(Максимални рок </w:t>
      </w:r>
      <w:r w:rsidRPr="009412B9">
        <w:rPr>
          <w:sz w:val="24"/>
          <w:szCs w:val="24"/>
          <w:lang w:val="sr-Latn-CS"/>
        </w:rPr>
        <w:t xml:space="preserve"> </w:t>
      </w:r>
      <w:r w:rsidRPr="009412B9">
        <w:rPr>
          <w:sz w:val="24"/>
          <w:szCs w:val="24"/>
          <w:lang w:val="sr-Cyrl-CS"/>
        </w:rPr>
        <w:t>завршетка посла је 1</w:t>
      </w:r>
      <w:r w:rsidRPr="009412B9">
        <w:rPr>
          <w:sz w:val="24"/>
          <w:szCs w:val="24"/>
          <w:lang w:val="sr-Latn-CS"/>
        </w:rPr>
        <w:t>0</w:t>
      </w:r>
      <w:r w:rsidRPr="009412B9">
        <w:rPr>
          <w:sz w:val="24"/>
          <w:szCs w:val="24"/>
          <w:lang w:val="sr-Cyrl-CS"/>
        </w:rPr>
        <w:t xml:space="preserve"> дана).</w:t>
      </w:r>
    </w:p>
    <w:p w:rsidR="005C0B04" w:rsidRPr="009412B9" w:rsidRDefault="005C0B04" w:rsidP="005C0B04">
      <w:pPr>
        <w:spacing w:after="120" w:line="100" w:lineRule="atLeast"/>
        <w:jc w:val="both"/>
        <w:rPr>
          <w:sz w:val="24"/>
          <w:szCs w:val="24"/>
          <w:lang w:val="sr-Cyrl-CS"/>
        </w:rPr>
      </w:pPr>
    </w:p>
    <w:p w:rsidR="005C0B04" w:rsidRPr="009412B9" w:rsidRDefault="005C0B04" w:rsidP="005C0B04">
      <w:pPr>
        <w:spacing w:after="120" w:line="100" w:lineRule="atLeast"/>
        <w:jc w:val="both"/>
        <w:rPr>
          <w:b/>
          <w:sz w:val="24"/>
          <w:szCs w:val="24"/>
          <w:lang w:val="sr-Cyrl-CS"/>
        </w:rPr>
      </w:pPr>
      <w:r w:rsidRPr="009412B9">
        <w:rPr>
          <w:b/>
          <w:sz w:val="24"/>
          <w:szCs w:val="24"/>
          <w:lang w:val="sr-Cyrl-CS"/>
        </w:rPr>
        <w:t>6.  Гарантни рок за извршене услуге</w:t>
      </w:r>
      <w:r w:rsidRPr="009412B9">
        <w:rPr>
          <w:sz w:val="24"/>
          <w:szCs w:val="24"/>
          <w:lang w:val="sr-Cyrl-CS"/>
        </w:rPr>
        <w:t xml:space="preserve"> __________ </w:t>
      </w:r>
      <w:r w:rsidRPr="009412B9">
        <w:rPr>
          <w:b/>
          <w:sz w:val="24"/>
          <w:szCs w:val="24"/>
          <w:lang w:val="sr-Cyrl-CS"/>
        </w:rPr>
        <w:t>(у месецима).</w:t>
      </w:r>
    </w:p>
    <w:p w:rsidR="005C0B04" w:rsidRPr="009412B9" w:rsidRDefault="005C0B04" w:rsidP="005C0B04">
      <w:pPr>
        <w:spacing w:after="120" w:line="100" w:lineRule="atLeast"/>
        <w:jc w:val="both"/>
        <w:rPr>
          <w:sz w:val="24"/>
          <w:szCs w:val="24"/>
          <w:lang w:val="sr-Cyrl-CS"/>
        </w:rPr>
      </w:pPr>
    </w:p>
    <w:p w:rsidR="005C0B04" w:rsidRPr="009412B9" w:rsidRDefault="005C0B04" w:rsidP="005C0B04">
      <w:pPr>
        <w:spacing w:after="120" w:line="100" w:lineRule="atLeast"/>
        <w:jc w:val="both"/>
        <w:rPr>
          <w:b/>
          <w:sz w:val="24"/>
          <w:szCs w:val="24"/>
          <w:lang w:val="sr-Cyrl-CS"/>
        </w:rPr>
      </w:pPr>
      <w:r w:rsidRPr="009412B9">
        <w:rPr>
          <w:b/>
          <w:sz w:val="24"/>
          <w:szCs w:val="24"/>
          <w:lang w:val="sr-Cyrl-CS"/>
        </w:rPr>
        <w:t>7.  Гарантни рок за уграђене резервне делове</w:t>
      </w:r>
      <w:r w:rsidRPr="009412B9">
        <w:rPr>
          <w:sz w:val="24"/>
          <w:szCs w:val="24"/>
          <w:lang w:val="sr-Cyrl-CS"/>
        </w:rPr>
        <w:t xml:space="preserve"> __________ </w:t>
      </w:r>
      <w:r w:rsidRPr="009412B9">
        <w:rPr>
          <w:b/>
          <w:sz w:val="24"/>
          <w:szCs w:val="24"/>
          <w:lang w:val="sr-Cyrl-CS"/>
        </w:rPr>
        <w:t>( у месецима).</w:t>
      </w:r>
    </w:p>
    <w:p w:rsidR="005C0B04" w:rsidRPr="009412B9" w:rsidRDefault="005C0B04" w:rsidP="005C0B04">
      <w:pPr>
        <w:spacing w:after="120" w:line="100" w:lineRule="atLeast"/>
        <w:jc w:val="both"/>
        <w:rPr>
          <w:b/>
          <w:sz w:val="24"/>
          <w:szCs w:val="24"/>
          <w:lang w:val="sr-Cyrl-CS"/>
        </w:rPr>
      </w:pPr>
    </w:p>
    <w:p w:rsidR="005C0B04" w:rsidRPr="009412B9" w:rsidRDefault="005C0B04" w:rsidP="005C0B04">
      <w:pPr>
        <w:spacing w:after="120" w:line="100" w:lineRule="atLeast"/>
        <w:jc w:val="both"/>
        <w:rPr>
          <w:sz w:val="24"/>
          <w:szCs w:val="24"/>
          <w:lang w:val="sr-Cyrl-RS"/>
        </w:rPr>
      </w:pPr>
      <w:r w:rsidRPr="009412B9">
        <w:rPr>
          <w:b/>
          <w:sz w:val="24"/>
          <w:szCs w:val="24"/>
          <w:lang w:val="sr-Cyrl-CS"/>
        </w:rPr>
        <w:t>8</w:t>
      </w:r>
      <w:r w:rsidRPr="009412B9">
        <w:rPr>
          <w:b/>
          <w:sz w:val="24"/>
          <w:szCs w:val="24"/>
          <w:lang w:val="sr-Latn-CS"/>
        </w:rPr>
        <w:t xml:space="preserve">.  </w:t>
      </w:r>
      <w:r w:rsidRPr="009412B9">
        <w:rPr>
          <w:b/>
          <w:sz w:val="24"/>
          <w:szCs w:val="24"/>
          <w:lang w:val="sr-Cyrl-CS"/>
        </w:rPr>
        <w:t>Број сервисера</w:t>
      </w:r>
      <w:r w:rsidRPr="009412B9">
        <w:rPr>
          <w:b/>
          <w:sz w:val="24"/>
          <w:szCs w:val="24"/>
          <w:lang w:val="sr-Latn-CS"/>
        </w:rPr>
        <w:t xml:space="preserve"> _____</w:t>
      </w:r>
      <w:r w:rsidRPr="009412B9">
        <w:rPr>
          <w:b/>
          <w:sz w:val="24"/>
          <w:szCs w:val="24"/>
          <w:lang w:val="sr-Cyrl-CS"/>
        </w:rPr>
        <w:t xml:space="preserve">___  </w:t>
      </w:r>
      <w:r w:rsidRPr="009412B9">
        <w:rPr>
          <w:sz w:val="24"/>
          <w:szCs w:val="24"/>
          <w:lang w:val="sr-Latn-CS"/>
        </w:rPr>
        <w:t>(</w:t>
      </w:r>
      <w:r w:rsidRPr="009412B9">
        <w:rPr>
          <w:sz w:val="24"/>
          <w:szCs w:val="24"/>
          <w:lang w:val="sr-Cyrl-CS"/>
        </w:rPr>
        <w:t>Број сертификованих сервисера</w:t>
      </w:r>
      <w:r w:rsidRPr="009412B9">
        <w:rPr>
          <w:sz w:val="24"/>
          <w:szCs w:val="24"/>
          <w:lang w:val="sr-Latn-CS"/>
        </w:rPr>
        <w:t xml:space="preserve">) </w:t>
      </w:r>
    </w:p>
    <w:p w:rsidR="005C0B04" w:rsidRPr="009412B9" w:rsidRDefault="005C0B04" w:rsidP="005C0B04">
      <w:pPr>
        <w:spacing w:after="120" w:line="100" w:lineRule="atLeast"/>
        <w:jc w:val="both"/>
        <w:rPr>
          <w:sz w:val="24"/>
          <w:szCs w:val="24"/>
          <w:lang w:val="sr-Cyrl-RS"/>
        </w:rPr>
      </w:pPr>
    </w:p>
    <w:p w:rsidR="005C0B04" w:rsidRPr="009412B9" w:rsidRDefault="005C0B04" w:rsidP="005C0B04">
      <w:pPr>
        <w:spacing w:after="120" w:line="100" w:lineRule="atLeast"/>
        <w:jc w:val="both"/>
        <w:rPr>
          <w:sz w:val="24"/>
          <w:szCs w:val="24"/>
          <w:lang w:val="sr-Cyrl-RS"/>
        </w:rPr>
      </w:pPr>
      <w:r w:rsidRPr="009412B9">
        <w:rPr>
          <w:b/>
          <w:sz w:val="24"/>
          <w:szCs w:val="24"/>
          <w:lang w:val="sr-Cyrl-CS"/>
        </w:rPr>
        <w:t xml:space="preserve">9. Број запослених радника </w:t>
      </w:r>
      <w:r w:rsidRPr="009412B9">
        <w:rPr>
          <w:b/>
          <w:sz w:val="24"/>
          <w:szCs w:val="24"/>
          <w:lang w:val="sr-Latn-CS"/>
        </w:rPr>
        <w:t>_____</w:t>
      </w:r>
      <w:r w:rsidRPr="009412B9">
        <w:rPr>
          <w:b/>
          <w:sz w:val="24"/>
          <w:szCs w:val="24"/>
          <w:lang w:val="sr-Cyrl-CS"/>
        </w:rPr>
        <w:t xml:space="preserve">______ </w:t>
      </w:r>
      <w:r w:rsidRPr="009412B9">
        <w:rPr>
          <w:sz w:val="24"/>
          <w:szCs w:val="24"/>
          <w:lang w:val="sr-Latn-CS"/>
        </w:rPr>
        <w:t>(</w:t>
      </w:r>
      <w:r w:rsidRPr="009412B9">
        <w:rPr>
          <w:sz w:val="24"/>
          <w:szCs w:val="24"/>
          <w:lang w:val="sr-Cyrl-CS"/>
        </w:rPr>
        <w:t>Број запослених радника</w:t>
      </w:r>
      <w:r w:rsidRPr="009412B9">
        <w:rPr>
          <w:sz w:val="24"/>
          <w:szCs w:val="24"/>
          <w:lang w:val="sr-Latn-CS"/>
        </w:rPr>
        <w:t xml:space="preserve">) </w:t>
      </w:r>
    </w:p>
    <w:p w:rsidR="005C0B04" w:rsidRPr="009412B9" w:rsidRDefault="005C0B04" w:rsidP="005C0B04">
      <w:pPr>
        <w:spacing w:after="120" w:line="100" w:lineRule="atLeast"/>
        <w:jc w:val="both"/>
        <w:rPr>
          <w:sz w:val="24"/>
          <w:szCs w:val="24"/>
          <w:lang w:val="sr-Cyrl-RS"/>
        </w:rPr>
      </w:pPr>
    </w:p>
    <w:p w:rsidR="005C0B04" w:rsidRPr="009412B9" w:rsidRDefault="005C0B04" w:rsidP="005C0B04">
      <w:pPr>
        <w:spacing w:after="120" w:line="100" w:lineRule="atLeast"/>
        <w:rPr>
          <w:sz w:val="24"/>
          <w:szCs w:val="24"/>
          <w:lang w:val="sr-Cyrl-CS"/>
        </w:rPr>
      </w:pPr>
      <w:r w:rsidRPr="009412B9">
        <w:rPr>
          <w:b/>
          <w:bCs/>
          <w:sz w:val="24"/>
          <w:szCs w:val="24"/>
          <w:lang w:val="sr-Cyrl-BA"/>
        </w:rPr>
        <w:t>10.</w:t>
      </w:r>
      <w:r w:rsidRPr="009412B9">
        <w:rPr>
          <w:bCs/>
          <w:sz w:val="24"/>
          <w:szCs w:val="24"/>
          <w:lang w:val="sr-Cyrl-BA"/>
        </w:rPr>
        <w:t xml:space="preserve"> </w:t>
      </w:r>
      <w:r w:rsidRPr="009412B9">
        <w:rPr>
          <w:sz w:val="24"/>
          <w:szCs w:val="24"/>
          <w:lang w:val="sr-Cyrl-BA"/>
        </w:rPr>
        <w:t xml:space="preserve"> </w:t>
      </w:r>
      <w:r w:rsidRPr="009412B9">
        <w:rPr>
          <w:b/>
          <w:sz w:val="24"/>
          <w:szCs w:val="24"/>
          <w:lang w:val="sr-Cyrl-BA"/>
        </w:rPr>
        <w:t>Рок важења понуде износи</w:t>
      </w:r>
      <w:r w:rsidRPr="009412B9">
        <w:rPr>
          <w:sz w:val="24"/>
          <w:szCs w:val="24"/>
          <w:lang w:val="sr-Cyrl-BA"/>
        </w:rPr>
        <w:t xml:space="preserve"> ____________ </w:t>
      </w:r>
      <w:r w:rsidRPr="009412B9">
        <w:rPr>
          <w:b/>
          <w:bCs/>
          <w:sz w:val="24"/>
          <w:szCs w:val="24"/>
          <w:lang w:val="sr-Cyrl-BA"/>
        </w:rPr>
        <w:t>дана</w:t>
      </w:r>
      <w:r w:rsidRPr="009412B9">
        <w:rPr>
          <w:sz w:val="24"/>
          <w:szCs w:val="24"/>
          <w:lang w:val="sr-Cyrl-BA"/>
        </w:rPr>
        <w:t xml:space="preserve"> од дана отварања понуда </w:t>
      </w:r>
      <w:r w:rsidRPr="009412B9">
        <w:rPr>
          <w:sz w:val="24"/>
          <w:szCs w:val="24"/>
          <w:lang w:val="sr-Latn-CS"/>
        </w:rPr>
        <w:t xml:space="preserve">       </w:t>
      </w:r>
    </w:p>
    <w:p w:rsidR="005C0B04" w:rsidRPr="009412B9" w:rsidRDefault="005C0B04" w:rsidP="005C0B04">
      <w:pPr>
        <w:spacing w:after="120" w:line="100" w:lineRule="atLeast"/>
        <w:rPr>
          <w:bCs/>
          <w:sz w:val="24"/>
          <w:szCs w:val="24"/>
          <w:lang w:val="sr-Cyrl-CS"/>
        </w:rPr>
      </w:pPr>
      <w:r w:rsidRPr="009412B9">
        <w:rPr>
          <w:sz w:val="24"/>
          <w:szCs w:val="24"/>
          <w:lang w:val="sr-Latn-CS"/>
        </w:rPr>
        <w:t xml:space="preserve"> </w:t>
      </w:r>
      <w:r w:rsidR="00BC1250" w:rsidRPr="009412B9">
        <w:rPr>
          <w:bCs/>
          <w:sz w:val="24"/>
          <w:szCs w:val="24"/>
          <w:lang w:val="sr-Cyrl-BA"/>
        </w:rPr>
        <w:t>(н</w:t>
      </w:r>
      <w:r w:rsidRPr="009412B9">
        <w:rPr>
          <w:bCs/>
          <w:sz w:val="24"/>
          <w:szCs w:val="24"/>
          <w:lang w:val="sr-Cyrl-BA"/>
        </w:rPr>
        <w:t xml:space="preserve">е може бити краћи од </w:t>
      </w:r>
      <w:r w:rsidR="00BC1250" w:rsidRPr="009412B9">
        <w:rPr>
          <w:bCs/>
          <w:sz w:val="24"/>
          <w:szCs w:val="24"/>
          <w:lang w:val="sr-Cyrl-CS"/>
        </w:rPr>
        <w:t>6</w:t>
      </w:r>
      <w:r w:rsidRPr="009412B9">
        <w:rPr>
          <w:bCs/>
          <w:sz w:val="24"/>
          <w:szCs w:val="24"/>
          <w:lang w:val="sr-Cyrl-CS"/>
        </w:rPr>
        <w:t>0</w:t>
      </w:r>
      <w:r w:rsidRPr="009412B9">
        <w:rPr>
          <w:bCs/>
          <w:sz w:val="24"/>
          <w:szCs w:val="24"/>
          <w:lang w:val="sr-Cyrl-BA"/>
        </w:rPr>
        <w:t xml:space="preserve"> дана</w:t>
      </w:r>
      <w:r w:rsidRPr="009412B9">
        <w:rPr>
          <w:bCs/>
          <w:sz w:val="24"/>
          <w:szCs w:val="24"/>
          <w:lang w:val="sr-Cyrl-CS"/>
        </w:rPr>
        <w:t>)</w:t>
      </w:r>
    </w:p>
    <w:p w:rsidR="005C0B04" w:rsidRPr="009412B9" w:rsidRDefault="005C0B04" w:rsidP="005C0B04">
      <w:pPr>
        <w:spacing w:after="120" w:line="100" w:lineRule="atLeast"/>
        <w:rPr>
          <w:bCs/>
          <w:sz w:val="24"/>
          <w:szCs w:val="24"/>
          <w:lang w:val="sr-Cyrl-CS"/>
        </w:rPr>
      </w:pPr>
    </w:p>
    <w:p w:rsidR="005C0B04" w:rsidRPr="009412B9" w:rsidRDefault="005C0B04" w:rsidP="005C0B04">
      <w:pPr>
        <w:spacing w:after="120" w:line="100" w:lineRule="atLeast"/>
        <w:rPr>
          <w:bCs/>
          <w:sz w:val="24"/>
          <w:szCs w:val="24"/>
          <w:lang w:val="sr-Cyrl-CS"/>
        </w:rPr>
      </w:pPr>
      <w:r w:rsidRPr="009412B9">
        <w:rPr>
          <w:b/>
          <w:bCs/>
          <w:sz w:val="24"/>
          <w:szCs w:val="24"/>
          <w:lang w:val="sr-Cyrl-CS"/>
        </w:rPr>
        <w:t>11. Приложене референтне листе</w:t>
      </w:r>
      <w:r w:rsidRPr="009412B9">
        <w:rPr>
          <w:bCs/>
          <w:sz w:val="24"/>
          <w:szCs w:val="24"/>
          <w:lang w:val="sr-Cyrl-CS"/>
        </w:rPr>
        <w:t>:</w:t>
      </w:r>
    </w:p>
    <w:p w:rsidR="005C0B04" w:rsidRPr="009412B9" w:rsidRDefault="005C0B04" w:rsidP="005C0B04">
      <w:pPr>
        <w:spacing w:after="120" w:line="100" w:lineRule="atLeast"/>
        <w:rPr>
          <w:bCs/>
          <w:sz w:val="24"/>
          <w:szCs w:val="24"/>
          <w:lang w:val="sr-Cyrl-CS"/>
        </w:rPr>
      </w:pPr>
      <w:r w:rsidRPr="009412B9">
        <w:rPr>
          <w:bCs/>
          <w:sz w:val="24"/>
          <w:szCs w:val="24"/>
          <w:lang w:val="sr-Cyrl-CS"/>
        </w:rPr>
        <w:t>(За партију бр.___ - приложено је ____</w:t>
      </w:r>
      <w:r w:rsidR="000E2978" w:rsidRPr="009412B9">
        <w:rPr>
          <w:bCs/>
          <w:sz w:val="24"/>
          <w:szCs w:val="24"/>
          <w:lang w:val="sr-Cyrl-CS"/>
        </w:rPr>
        <w:t>_______(</w:t>
      </w:r>
      <w:r w:rsidRPr="009412B9">
        <w:rPr>
          <w:bCs/>
          <w:sz w:val="24"/>
          <w:szCs w:val="24"/>
          <w:lang w:val="sr-Cyrl-CS"/>
        </w:rPr>
        <w:t xml:space="preserve"> референтних листи)</w:t>
      </w:r>
    </w:p>
    <w:p w:rsidR="000E2978" w:rsidRPr="009412B9" w:rsidRDefault="005C0B04" w:rsidP="005C0B04">
      <w:pPr>
        <w:spacing w:after="120" w:line="100" w:lineRule="atLeast"/>
        <w:rPr>
          <w:bCs/>
          <w:sz w:val="24"/>
          <w:szCs w:val="24"/>
          <w:lang w:val="sr-Cyrl-CS"/>
        </w:rPr>
      </w:pPr>
      <w:r w:rsidRPr="009412B9">
        <w:rPr>
          <w:bCs/>
          <w:sz w:val="24"/>
          <w:szCs w:val="24"/>
          <w:lang w:val="sr-Cyrl-CS"/>
        </w:rPr>
        <w:t xml:space="preserve">(За партију бр.___ - приложено је </w:t>
      </w:r>
      <w:r w:rsidR="000E2978" w:rsidRPr="009412B9">
        <w:rPr>
          <w:bCs/>
          <w:sz w:val="24"/>
          <w:szCs w:val="24"/>
          <w:lang w:val="sr-Cyrl-CS"/>
        </w:rPr>
        <w:t xml:space="preserve">___________( референтних листи </w:t>
      </w:r>
    </w:p>
    <w:p w:rsidR="005C0B04" w:rsidRPr="009412B9" w:rsidRDefault="005C0B04" w:rsidP="005C0B04">
      <w:pPr>
        <w:spacing w:after="120" w:line="100" w:lineRule="atLeast"/>
        <w:rPr>
          <w:bCs/>
          <w:sz w:val="24"/>
          <w:szCs w:val="24"/>
          <w:lang w:val="sr-Cyrl-CS"/>
        </w:rPr>
      </w:pPr>
    </w:p>
    <w:p w:rsidR="005C0B04" w:rsidRPr="009412B9" w:rsidRDefault="005C0B04" w:rsidP="005C0B04">
      <w:pPr>
        <w:spacing w:after="120" w:line="100" w:lineRule="atLeast"/>
        <w:rPr>
          <w:bCs/>
          <w:sz w:val="24"/>
          <w:szCs w:val="24"/>
          <w:lang w:val="sr-Cyrl-CS"/>
        </w:rPr>
      </w:pPr>
      <w:r w:rsidRPr="009412B9">
        <w:rPr>
          <w:b/>
          <w:bCs/>
          <w:sz w:val="24"/>
          <w:szCs w:val="24"/>
          <w:lang w:val="sr-Cyrl-CS"/>
        </w:rPr>
        <w:t>12. Достављени ИСО стандарди</w:t>
      </w:r>
      <w:r w:rsidRPr="009412B9">
        <w:rPr>
          <w:bCs/>
          <w:sz w:val="24"/>
          <w:szCs w:val="24"/>
          <w:lang w:val="sr-Cyrl-CS"/>
        </w:rPr>
        <w:t xml:space="preserve">:  ______________) ИСО стандарда </w:t>
      </w:r>
    </w:p>
    <w:p w:rsidR="005C0B04" w:rsidRPr="009412B9" w:rsidRDefault="005C0B04" w:rsidP="005C0B04">
      <w:pPr>
        <w:spacing w:after="120" w:line="100" w:lineRule="atLeast"/>
        <w:rPr>
          <w:bCs/>
          <w:sz w:val="24"/>
          <w:szCs w:val="24"/>
          <w:lang w:val="sr-Cyrl-CS"/>
        </w:rPr>
      </w:pPr>
    </w:p>
    <w:p w:rsidR="005C0B04" w:rsidRPr="009412B9" w:rsidRDefault="005C0B04" w:rsidP="005C0B04">
      <w:pPr>
        <w:rPr>
          <w:b/>
          <w:sz w:val="24"/>
          <w:szCs w:val="24"/>
          <w:lang w:val="sr-Cyrl-CS"/>
        </w:rPr>
      </w:pPr>
    </w:p>
    <w:p w:rsidR="005C0B04" w:rsidRPr="009412B9" w:rsidRDefault="005C0B04" w:rsidP="005C0B04">
      <w:pPr>
        <w:ind w:left="720" w:firstLine="720"/>
        <w:jc w:val="both"/>
        <w:rPr>
          <w:sz w:val="24"/>
          <w:szCs w:val="24"/>
          <w:lang w:val="sr-Cyrl-RS"/>
        </w:rPr>
      </w:pPr>
    </w:p>
    <w:p w:rsidR="005C0B04" w:rsidRPr="009412B9" w:rsidRDefault="005C0B04" w:rsidP="005C0B04">
      <w:pPr>
        <w:ind w:left="720" w:firstLine="720"/>
        <w:jc w:val="both"/>
        <w:rPr>
          <w:rFonts w:eastAsia="TimesNewRomanPSMT"/>
          <w:bCs/>
          <w:sz w:val="24"/>
          <w:szCs w:val="24"/>
        </w:rPr>
      </w:pPr>
      <w:r w:rsidRPr="009412B9">
        <w:rPr>
          <w:rFonts w:eastAsia="TimesNewRomanPSMT"/>
          <w:bCs/>
          <w:sz w:val="24"/>
          <w:szCs w:val="24"/>
        </w:rPr>
        <w:t xml:space="preserve">Датум </w:t>
      </w:r>
      <w:r w:rsidRPr="009412B9">
        <w:rPr>
          <w:rFonts w:eastAsia="TimesNewRomanPSMT"/>
          <w:bCs/>
          <w:sz w:val="24"/>
          <w:szCs w:val="24"/>
        </w:rPr>
        <w:tab/>
      </w:r>
      <w:r w:rsidRPr="009412B9">
        <w:rPr>
          <w:rFonts w:eastAsia="TimesNewRomanPSMT"/>
          <w:bCs/>
          <w:sz w:val="24"/>
          <w:szCs w:val="24"/>
        </w:rPr>
        <w:tab/>
      </w:r>
      <w:r w:rsidRPr="009412B9">
        <w:rPr>
          <w:rFonts w:eastAsia="TimesNewRomanPSMT"/>
          <w:bCs/>
          <w:sz w:val="24"/>
          <w:szCs w:val="24"/>
        </w:rPr>
        <w:tab/>
      </w:r>
      <w:r w:rsidRPr="009412B9">
        <w:rPr>
          <w:rFonts w:eastAsia="TimesNewRomanPSMT"/>
          <w:bCs/>
          <w:sz w:val="24"/>
          <w:szCs w:val="24"/>
        </w:rPr>
        <w:tab/>
      </w:r>
      <w:r w:rsidRPr="009412B9">
        <w:rPr>
          <w:rFonts w:eastAsia="TimesNewRomanPSMT"/>
          <w:bCs/>
          <w:sz w:val="24"/>
          <w:szCs w:val="24"/>
        </w:rPr>
        <w:tab/>
        <w:t xml:space="preserve">              Понуђач</w:t>
      </w:r>
    </w:p>
    <w:p w:rsidR="005C0B04" w:rsidRPr="009412B9" w:rsidRDefault="005C0B04" w:rsidP="005C0B04">
      <w:pPr>
        <w:jc w:val="both"/>
        <w:rPr>
          <w:rFonts w:eastAsia="TimesNewRomanPS-BoldMT"/>
          <w:b/>
          <w:bCs/>
          <w:i/>
          <w:iCs/>
          <w:sz w:val="24"/>
          <w:szCs w:val="24"/>
        </w:rPr>
      </w:pPr>
      <w:proofErr w:type="gramStart"/>
      <w:r w:rsidRPr="009412B9">
        <w:rPr>
          <w:rFonts w:eastAsia="TimesNewRomanPSMT"/>
          <w:bCs/>
          <w:sz w:val="24"/>
          <w:szCs w:val="24"/>
        </w:rPr>
        <w:t>__________________________             М. П.</w:t>
      </w:r>
      <w:proofErr w:type="gramEnd"/>
      <w:r w:rsidRPr="009412B9">
        <w:rPr>
          <w:rFonts w:eastAsia="TimesNewRomanPSMT"/>
          <w:bCs/>
          <w:sz w:val="24"/>
          <w:szCs w:val="24"/>
        </w:rPr>
        <w:t xml:space="preserve">                   </w:t>
      </w:r>
      <w:r w:rsidRPr="009412B9">
        <w:rPr>
          <w:rFonts w:eastAsia="TimesNewRomanPS-BoldMT"/>
          <w:b/>
          <w:bCs/>
          <w:i/>
          <w:iCs/>
          <w:sz w:val="24"/>
          <w:szCs w:val="24"/>
        </w:rPr>
        <w:t>_____________________________</w:t>
      </w:r>
      <w:r w:rsidRPr="009412B9">
        <w:rPr>
          <w:rFonts w:eastAsia="TimesNewRomanPS-BoldMT"/>
          <w:b/>
          <w:bCs/>
          <w:i/>
          <w:iCs/>
          <w:sz w:val="24"/>
          <w:szCs w:val="24"/>
        </w:rPr>
        <w:tab/>
      </w:r>
    </w:p>
    <w:p w:rsidR="005C0B04" w:rsidRPr="009412B9" w:rsidRDefault="005C0B04" w:rsidP="005C0B04">
      <w:pPr>
        <w:jc w:val="both"/>
        <w:rPr>
          <w:rFonts w:eastAsia="TimesNewRomanPS-BoldMT"/>
          <w:b/>
          <w:bCs/>
          <w:i/>
          <w:iCs/>
          <w:sz w:val="24"/>
          <w:szCs w:val="24"/>
          <w:lang w:val="sr-Cyrl-RS"/>
        </w:rPr>
      </w:pPr>
    </w:p>
    <w:p w:rsidR="005C0B04" w:rsidRPr="009412B9" w:rsidRDefault="005C0B04" w:rsidP="005C0B04">
      <w:pPr>
        <w:jc w:val="both"/>
        <w:rPr>
          <w:rFonts w:eastAsia="TimesNewRomanPS-BoldMT"/>
          <w:b/>
          <w:bCs/>
          <w:i/>
          <w:iCs/>
          <w:sz w:val="24"/>
          <w:szCs w:val="24"/>
          <w:lang w:val="sr-Cyrl-RS"/>
        </w:rPr>
      </w:pPr>
    </w:p>
    <w:p w:rsidR="005C0B04" w:rsidRPr="009412B9" w:rsidRDefault="005C0B04" w:rsidP="005C0B04">
      <w:pPr>
        <w:jc w:val="both"/>
        <w:rPr>
          <w:rFonts w:eastAsia="TimesNewRomanPS-BoldMT"/>
          <w:b/>
          <w:bCs/>
          <w:i/>
          <w:iCs/>
          <w:sz w:val="24"/>
          <w:szCs w:val="24"/>
          <w:lang w:val="sr-Cyrl-RS"/>
        </w:rPr>
      </w:pPr>
    </w:p>
    <w:p w:rsidR="005C0B04" w:rsidRPr="009412B9" w:rsidRDefault="005C0B04" w:rsidP="005C0B04">
      <w:pPr>
        <w:ind w:firstLine="708"/>
        <w:rPr>
          <w:b/>
          <w:bCs/>
          <w:i/>
          <w:iCs/>
          <w:sz w:val="24"/>
          <w:szCs w:val="24"/>
          <w:lang w:val="sr-Cyrl-RS"/>
        </w:rPr>
      </w:pPr>
      <w:r w:rsidRPr="009412B9">
        <w:rPr>
          <w:b/>
          <w:bCs/>
          <w:i/>
          <w:iCs/>
          <w:sz w:val="24"/>
          <w:szCs w:val="24"/>
          <w:u w:val="single"/>
        </w:rPr>
        <w:t>Напомене:</w:t>
      </w:r>
      <w:r w:rsidRPr="009412B9">
        <w:rPr>
          <w:b/>
          <w:bCs/>
          <w:i/>
          <w:iCs/>
          <w:sz w:val="24"/>
          <w:szCs w:val="24"/>
        </w:rPr>
        <w:t xml:space="preserve"> </w:t>
      </w:r>
    </w:p>
    <w:p w:rsidR="005C0B04" w:rsidRPr="009412B9" w:rsidRDefault="005C0B04" w:rsidP="005C0B04">
      <w:pPr>
        <w:ind w:firstLine="708"/>
        <w:rPr>
          <w:b/>
          <w:sz w:val="24"/>
          <w:szCs w:val="24"/>
          <w:lang w:val="sr-Cyrl-CS"/>
        </w:rPr>
      </w:pPr>
      <w:r w:rsidRPr="009412B9">
        <w:rPr>
          <w:b/>
          <w:sz w:val="24"/>
          <w:szCs w:val="24"/>
          <w:lang w:val="sr-Cyrl-CS"/>
        </w:rPr>
        <w:t>Образац понуде копирати за сваку партију за коју понуђач подноси п</w:t>
      </w:r>
      <w:r w:rsidRPr="009412B9">
        <w:rPr>
          <w:b/>
          <w:sz w:val="24"/>
          <w:szCs w:val="24"/>
          <w:lang w:val="sr-Latn-CS"/>
        </w:rPr>
        <w:t>o</w:t>
      </w:r>
      <w:r w:rsidRPr="009412B9">
        <w:rPr>
          <w:b/>
          <w:sz w:val="24"/>
          <w:szCs w:val="24"/>
          <w:lang w:val="sr-Cyrl-CS"/>
        </w:rPr>
        <w:t>нуду.</w:t>
      </w:r>
    </w:p>
    <w:p w:rsidR="005C0B04" w:rsidRPr="009412B9" w:rsidRDefault="005C0B04" w:rsidP="005C0B04">
      <w:pPr>
        <w:ind w:firstLine="708"/>
        <w:jc w:val="both"/>
        <w:rPr>
          <w:iCs/>
          <w:sz w:val="24"/>
          <w:szCs w:val="24"/>
          <w:lang w:val="sr-Cyrl-RS"/>
        </w:rPr>
      </w:pPr>
      <w:proofErr w:type="gramStart"/>
      <w:r w:rsidRPr="009412B9">
        <w:rPr>
          <w:iCs/>
          <w:sz w:val="24"/>
          <w:szCs w:val="24"/>
        </w:rPr>
        <w:t xml:space="preserve">Образац понуде понуђач мора да попуни, овери печатом и потпише, чиме </w:t>
      </w:r>
      <w:r w:rsidRPr="009412B9">
        <w:rPr>
          <w:iCs/>
          <w:sz w:val="24"/>
          <w:szCs w:val="24"/>
          <w:lang w:val="sr-Cyrl-CS"/>
        </w:rPr>
        <w:t>п</w:t>
      </w:r>
      <w:r w:rsidRPr="009412B9">
        <w:rPr>
          <w:iCs/>
          <w:sz w:val="24"/>
          <w:szCs w:val="24"/>
        </w:rPr>
        <w:t>отврђује да су тачни подаци који су у обрасцу понуде наведени.</w:t>
      </w:r>
      <w:proofErr w:type="gramEnd"/>
      <w:r w:rsidRPr="009412B9">
        <w:rPr>
          <w:iCs/>
          <w:sz w:val="24"/>
          <w:szCs w:val="24"/>
        </w:rPr>
        <w:t xml:space="preserve"> </w:t>
      </w:r>
      <w:proofErr w:type="gramStart"/>
      <w:r w:rsidRPr="009412B9">
        <w:rPr>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5C0B04" w:rsidRPr="009412B9" w:rsidRDefault="005C0B04" w:rsidP="005C0B04">
      <w:pPr>
        <w:ind w:firstLine="708"/>
        <w:jc w:val="both"/>
        <w:rPr>
          <w:iCs/>
          <w:sz w:val="24"/>
          <w:szCs w:val="24"/>
          <w:lang w:val="sr-Cyrl-RS"/>
        </w:rPr>
      </w:pPr>
      <w:proofErr w:type="gramStart"/>
      <w:r w:rsidRPr="009412B9">
        <w:rPr>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5C0B04" w:rsidRPr="009412B9" w:rsidRDefault="005C0B04" w:rsidP="005C0B04">
      <w:pPr>
        <w:ind w:firstLine="708"/>
        <w:jc w:val="both"/>
        <w:rPr>
          <w:b/>
          <w:iCs/>
          <w:sz w:val="24"/>
          <w:szCs w:val="24"/>
          <w:lang w:val="sr-Cyrl-RS"/>
        </w:rPr>
      </w:pPr>
    </w:p>
    <w:p w:rsidR="000E2978" w:rsidRPr="009412B9" w:rsidRDefault="000E2978" w:rsidP="005C0B04">
      <w:pPr>
        <w:ind w:firstLine="708"/>
        <w:jc w:val="both"/>
        <w:rPr>
          <w:b/>
          <w:iCs/>
          <w:sz w:val="24"/>
          <w:szCs w:val="24"/>
          <w:lang w:val="sr-Cyrl-RS"/>
        </w:rPr>
      </w:pPr>
    </w:p>
    <w:p w:rsidR="000E2978" w:rsidRPr="009412B9" w:rsidRDefault="000E2978" w:rsidP="005C0B04">
      <w:pPr>
        <w:ind w:firstLine="708"/>
        <w:jc w:val="both"/>
        <w:rPr>
          <w:b/>
          <w:iCs/>
          <w:sz w:val="24"/>
          <w:szCs w:val="24"/>
          <w:lang w:val="sr-Cyrl-RS"/>
        </w:rPr>
      </w:pPr>
    </w:p>
    <w:p w:rsidR="005C0B04" w:rsidRPr="009412B9" w:rsidRDefault="005C0B04" w:rsidP="005C0B04">
      <w:pPr>
        <w:jc w:val="center"/>
        <w:rPr>
          <w:rFonts w:eastAsiaTheme="minorHAnsi"/>
          <w:b/>
          <w:i/>
          <w:sz w:val="24"/>
          <w:szCs w:val="24"/>
          <w:lang w:val="sr-Cyrl-RS"/>
        </w:rPr>
      </w:pPr>
      <w:proofErr w:type="gramStart"/>
      <w:r w:rsidRPr="009412B9">
        <w:rPr>
          <w:b/>
          <w:bCs/>
          <w:i/>
          <w:iCs/>
          <w:sz w:val="24"/>
          <w:szCs w:val="24"/>
        </w:rPr>
        <w:lastRenderedPageBreak/>
        <w:t>VII  МОДЕЛ</w:t>
      </w:r>
      <w:proofErr w:type="gramEnd"/>
      <w:r w:rsidRPr="009412B9">
        <w:rPr>
          <w:b/>
          <w:bCs/>
          <w:i/>
          <w:iCs/>
          <w:sz w:val="24"/>
          <w:szCs w:val="24"/>
        </w:rPr>
        <w:t xml:space="preserve"> УГОВОРА</w:t>
      </w:r>
      <w:r w:rsidRPr="009412B9">
        <w:rPr>
          <w:rFonts w:eastAsiaTheme="minorHAnsi"/>
          <w:b/>
          <w:i/>
          <w:sz w:val="24"/>
          <w:szCs w:val="24"/>
          <w:lang w:val="sr-Latn-RS"/>
        </w:rPr>
        <w:t xml:space="preserve"> </w:t>
      </w:r>
    </w:p>
    <w:p w:rsidR="005C0B04" w:rsidRPr="009412B9" w:rsidRDefault="005C0B04" w:rsidP="005C0B04">
      <w:pPr>
        <w:jc w:val="center"/>
        <w:rPr>
          <w:rFonts w:eastAsiaTheme="minorHAnsi"/>
          <w:b/>
          <w:sz w:val="24"/>
          <w:szCs w:val="24"/>
          <w:lang w:val="sr-Cyrl-RS"/>
        </w:rPr>
      </w:pPr>
      <w:r w:rsidRPr="009412B9">
        <w:rPr>
          <w:rFonts w:eastAsiaTheme="minorHAnsi"/>
          <w:b/>
          <w:sz w:val="24"/>
          <w:szCs w:val="24"/>
          <w:lang w:val="sr-Latn-RS"/>
        </w:rPr>
        <w:t>Одржавање  и сервисирање медицинске и остале опреме</w:t>
      </w:r>
      <w:r w:rsidRPr="009412B9">
        <w:rPr>
          <w:rFonts w:eastAsiaTheme="minorHAnsi"/>
          <w:b/>
          <w:sz w:val="24"/>
          <w:szCs w:val="24"/>
          <w:lang w:val="sr-Cyrl-RS"/>
        </w:rPr>
        <w:t>,</w:t>
      </w:r>
    </w:p>
    <w:p w:rsidR="005C0B04" w:rsidRPr="009412B9" w:rsidRDefault="005C0B04" w:rsidP="005C0B04">
      <w:pPr>
        <w:jc w:val="center"/>
        <w:rPr>
          <w:rFonts w:eastAsiaTheme="minorHAnsi"/>
          <w:b/>
          <w:sz w:val="24"/>
          <w:szCs w:val="24"/>
          <w:lang w:val="sr-Latn-RS"/>
        </w:rPr>
      </w:pPr>
      <w:r w:rsidRPr="009412B9">
        <w:rPr>
          <w:rFonts w:eastAsiaTheme="minorHAnsi"/>
          <w:b/>
          <w:sz w:val="24"/>
          <w:szCs w:val="24"/>
          <w:lang w:val="sr-Latn-RS"/>
        </w:rPr>
        <w:t xml:space="preserve">за потребе </w:t>
      </w:r>
      <w:r w:rsidRPr="009412B9">
        <w:rPr>
          <w:rFonts w:eastAsiaTheme="minorHAnsi"/>
          <w:b/>
          <w:sz w:val="24"/>
          <w:szCs w:val="24"/>
          <w:lang w:val="sr-Cyrl-RS"/>
        </w:rPr>
        <w:t xml:space="preserve">Опште болнице </w:t>
      </w:r>
      <w:r w:rsidRPr="009412B9">
        <w:rPr>
          <w:rFonts w:eastAsiaTheme="minorHAnsi"/>
          <w:b/>
          <w:sz w:val="24"/>
          <w:szCs w:val="24"/>
          <w:lang w:val="sr-Latn-RS"/>
        </w:rPr>
        <w:t>Бор</w:t>
      </w:r>
      <w:r w:rsidRPr="009412B9">
        <w:rPr>
          <w:rFonts w:eastAsiaTheme="minorHAnsi"/>
          <w:b/>
          <w:sz w:val="24"/>
          <w:szCs w:val="24"/>
          <w:lang w:val="sr-Cyrl-RS"/>
        </w:rPr>
        <w:t>, за</w:t>
      </w:r>
      <w:r w:rsidRPr="009412B9">
        <w:rPr>
          <w:rFonts w:eastAsiaTheme="minorHAnsi"/>
          <w:b/>
          <w:sz w:val="24"/>
          <w:szCs w:val="24"/>
          <w:lang w:val="sr-Latn-RS"/>
        </w:rPr>
        <w:t xml:space="preserve"> период од 12 месеци</w:t>
      </w:r>
    </w:p>
    <w:p w:rsidR="005C0B04" w:rsidRPr="009412B9" w:rsidRDefault="005C0B04" w:rsidP="005C0B04">
      <w:pPr>
        <w:jc w:val="center"/>
        <w:rPr>
          <w:b/>
          <w:bCs/>
          <w:iCs/>
          <w:sz w:val="24"/>
          <w:szCs w:val="24"/>
          <w:lang w:val="sr-Cyrl-RS"/>
        </w:rPr>
      </w:pPr>
      <w:r w:rsidRPr="009412B9">
        <w:rPr>
          <w:rFonts w:eastAsiaTheme="minorHAnsi"/>
          <w:b/>
          <w:sz w:val="24"/>
          <w:szCs w:val="24"/>
          <w:lang w:val="sr-Cyrl-RS"/>
        </w:rPr>
        <w:t>ЈН 15/16</w:t>
      </w:r>
      <w:r w:rsidRPr="009412B9">
        <w:rPr>
          <w:rFonts w:eastAsiaTheme="minorHAnsi"/>
          <w:b/>
          <w:sz w:val="24"/>
          <w:szCs w:val="24"/>
          <w:lang w:val="sr-Latn-RS"/>
        </w:rPr>
        <w:t xml:space="preserve">  </w:t>
      </w:r>
      <w:r w:rsidRPr="009412B9">
        <w:rPr>
          <w:rFonts w:eastAsiaTheme="minorHAnsi"/>
          <w:b/>
          <w:sz w:val="24"/>
          <w:szCs w:val="24"/>
          <w:lang w:val="sr-Latn-RS"/>
        </w:rPr>
        <w:tab/>
      </w:r>
    </w:p>
    <w:p w:rsidR="005C0B04" w:rsidRPr="009412B9" w:rsidRDefault="005C0B04" w:rsidP="005C0B04">
      <w:pPr>
        <w:jc w:val="both"/>
        <w:rPr>
          <w:b/>
          <w:bCs/>
          <w:iCs/>
          <w:sz w:val="24"/>
          <w:szCs w:val="24"/>
          <w:lang w:val="sr-Cyrl-RS"/>
        </w:rPr>
      </w:pPr>
    </w:p>
    <w:p w:rsidR="005C0B04" w:rsidRPr="009412B9" w:rsidRDefault="005C0B04" w:rsidP="005C0B04">
      <w:pPr>
        <w:autoSpaceDE w:val="0"/>
        <w:autoSpaceDN w:val="0"/>
        <w:adjustRightInd w:val="0"/>
        <w:ind w:firstLine="708"/>
        <w:jc w:val="both"/>
        <w:rPr>
          <w:rFonts w:eastAsiaTheme="minorHAnsi"/>
          <w:sz w:val="24"/>
          <w:szCs w:val="24"/>
          <w:lang w:val="sr-Cyrl-RS"/>
        </w:rPr>
      </w:pPr>
      <w:r w:rsidRPr="009412B9">
        <w:rPr>
          <w:rFonts w:eastAsiaTheme="minorHAnsi"/>
          <w:sz w:val="24"/>
          <w:szCs w:val="24"/>
          <w:lang w:val="sr-Latn-RS"/>
        </w:rPr>
        <w:t>Закључен између:</w:t>
      </w:r>
    </w:p>
    <w:p w:rsidR="005C0B04" w:rsidRPr="009412B9" w:rsidRDefault="005C0B04" w:rsidP="005C0B04">
      <w:pPr>
        <w:autoSpaceDE w:val="0"/>
        <w:autoSpaceDN w:val="0"/>
        <w:adjustRightInd w:val="0"/>
        <w:jc w:val="both"/>
        <w:rPr>
          <w:rFonts w:eastAsiaTheme="minorHAnsi"/>
          <w:sz w:val="24"/>
          <w:szCs w:val="24"/>
          <w:lang w:val="sr-Cyrl-RS"/>
        </w:rPr>
      </w:pPr>
    </w:p>
    <w:p w:rsidR="005C0B04" w:rsidRPr="009412B9" w:rsidRDefault="005C0B04" w:rsidP="005C0B04">
      <w:pPr>
        <w:pStyle w:val="ListParagraph"/>
        <w:numPr>
          <w:ilvl w:val="0"/>
          <w:numId w:val="22"/>
        </w:numPr>
        <w:jc w:val="both"/>
        <w:rPr>
          <w:i/>
          <w:iCs/>
        </w:rPr>
      </w:pPr>
      <w:r w:rsidRPr="009412B9">
        <w:t>OПШТ</w:t>
      </w:r>
      <w:r w:rsidRPr="009412B9">
        <w:rPr>
          <w:lang w:val="sr-Cyrl-RS"/>
        </w:rPr>
        <w:t>А</w:t>
      </w:r>
      <w:r w:rsidRPr="009412B9">
        <w:t xml:space="preserve"> БОЛНИЦ</w:t>
      </w:r>
      <w:r w:rsidRPr="009412B9">
        <w:rPr>
          <w:lang w:val="sr-Cyrl-RS"/>
        </w:rPr>
        <w:t>А</w:t>
      </w:r>
      <w:r w:rsidRPr="009412B9">
        <w:t xml:space="preserve"> БОР, Др Драгише Мишовића 1, ПИБ 108834325, МБ: 17870157</w:t>
      </w:r>
      <w:r w:rsidRPr="009412B9">
        <w:rPr>
          <w:lang w:val="sr-Cyrl-RS"/>
        </w:rPr>
        <w:t>,</w:t>
      </w:r>
      <w:r w:rsidRPr="009412B9">
        <w:t xml:space="preserve"> </w:t>
      </w:r>
      <w:r w:rsidRPr="009412B9">
        <w:rPr>
          <w:lang w:val="sr-Cyrl-RS"/>
        </w:rPr>
        <w:t>број текућег рачучна:</w:t>
      </w:r>
      <w:r w:rsidRPr="009412B9">
        <w:rPr>
          <w:lang w:eastAsia="sr-Latn-RS"/>
        </w:rPr>
        <w:t xml:space="preserve"> 840-871661-71 </w:t>
      </w:r>
      <w:r w:rsidRPr="009412B9">
        <w:rPr>
          <w:lang w:val="sr-Cyrl-RS"/>
        </w:rPr>
        <w:t>код Управе за Трезор,</w:t>
      </w:r>
      <w:r w:rsidRPr="009412B9">
        <w:t xml:space="preserve"> коју заступа в.д.</w:t>
      </w:r>
      <w:r w:rsidRPr="009412B9">
        <w:rPr>
          <w:lang w:val="sr-Cyrl-RS"/>
        </w:rPr>
        <w:t xml:space="preserve"> </w:t>
      </w:r>
      <w:r w:rsidRPr="009412B9">
        <w:t>дирекотр</w:t>
      </w:r>
      <w:r w:rsidRPr="009412B9">
        <w:rPr>
          <w:lang w:val="sr-Cyrl-RS"/>
        </w:rPr>
        <w:t>а</w:t>
      </w:r>
      <w:r w:rsidRPr="009412B9">
        <w:t xml:space="preserve"> спец.др мед. Игор Маљковић (у даљем тексту: Наручилац) с једне стране, и</w:t>
      </w:r>
    </w:p>
    <w:p w:rsidR="005C0B04" w:rsidRPr="009412B9" w:rsidRDefault="005C0B04" w:rsidP="005C0B04">
      <w:pPr>
        <w:autoSpaceDE w:val="0"/>
        <w:autoSpaceDN w:val="0"/>
        <w:adjustRightInd w:val="0"/>
        <w:jc w:val="both"/>
        <w:rPr>
          <w:sz w:val="24"/>
          <w:szCs w:val="24"/>
        </w:rPr>
      </w:pPr>
      <w:r w:rsidRPr="009412B9">
        <w:rPr>
          <w:sz w:val="24"/>
          <w:szCs w:val="24"/>
          <w:lang w:val="sr-Cyrl-RS"/>
        </w:rPr>
        <w:tab/>
      </w:r>
      <w:proofErr w:type="gramStart"/>
      <w:r w:rsidRPr="009412B9">
        <w:rPr>
          <w:sz w:val="24"/>
          <w:szCs w:val="24"/>
        </w:rPr>
        <w:t>и</w:t>
      </w:r>
      <w:proofErr w:type="gramEnd"/>
    </w:p>
    <w:p w:rsidR="005C0B04" w:rsidRPr="009412B9" w:rsidRDefault="005C0B04" w:rsidP="005C0B04">
      <w:pPr>
        <w:pStyle w:val="ListParagraph"/>
        <w:numPr>
          <w:ilvl w:val="0"/>
          <w:numId w:val="22"/>
        </w:numPr>
        <w:autoSpaceDE w:val="0"/>
        <w:autoSpaceDN w:val="0"/>
        <w:adjustRightInd w:val="0"/>
        <w:jc w:val="both"/>
        <w:rPr>
          <w:iCs/>
          <w:lang w:val="sr-Cyrl-RS"/>
        </w:rPr>
      </w:pPr>
      <w:r w:rsidRPr="009412B9">
        <w:t xml:space="preserve">______________________, _____________________ (адреса), ____________ (место), ПИБ:_____________, матични број:_____________, </w:t>
      </w:r>
      <w:r w:rsidRPr="009412B9">
        <w:rPr>
          <w:lang w:val="sr-Cyrl-RS"/>
        </w:rPr>
        <w:t>текући рачун: _________________, банка: _____________, телефон: ____________</w:t>
      </w:r>
      <w:r w:rsidRPr="009412B9">
        <w:t xml:space="preserve">кога заступа директор ______________ </w:t>
      </w:r>
      <w:r w:rsidRPr="009412B9">
        <w:rPr>
          <w:iCs/>
          <w:lang w:val="sr-Cyrl-RS"/>
        </w:rPr>
        <w:t xml:space="preserve"> </w:t>
      </w:r>
      <w:r w:rsidRPr="009412B9">
        <w:rPr>
          <w:iCs/>
        </w:rPr>
        <w:t>(у</w:t>
      </w:r>
      <w:r w:rsidRPr="009412B9">
        <w:rPr>
          <w:iCs/>
          <w:lang w:val="sr-Cyrl-CS"/>
        </w:rPr>
        <w:t xml:space="preserve"> </w:t>
      </w:r>
      <w:r w:rsidRPr="009412B9">
        <w:rPr>
          <w:iCs/>
        </w:rPr>
        <w:t xml:space="preserve">даљем тексту: </w:t>
      </w:r>
      <w:r w:rsidRPr="009412B9">
        <w:rPr>
          <w:bCs/>
          <w:iCs/>
          <w:lang w:val="sr-Cyrl-RS"/>
        </w:rPr>
        <w:t>Понуђач)</w:t>
      </w:r>
    </w:p>
    <w:p w:rsidR="005C0B04" w:rsidRPr="009412B9" w:rsidRDefault="005C0B04" w:rsidP="005C0B04">
      <w:pPr>
        <w:rPr>
          <w:iCs/>
          <w:sz w:val="24"/>
          <w:szCs w:val="24"/>
        </w:rPr>
      </w:pPr>
    </w:p>
    <w:p w:rsidR="005C0B04" w:rsidRPr="009412B9" w:rsidRDefault="005C0B04" w:rsidP="005C0B04">
      <w:pPr>
        <w:ind w:left="708"/>
        <w:rPr>
          <w:iCs/>
          <w:sz w:val="24"/>
          <w:szCs w:val="24"/>
        </w:rPr>
      </w:pPr>
      <w:r w:rsidRPr="009412B9">
        <w:rPr>
          <w:iCs/>
          <w:sz w:val="24"/>
          <w:szCs w:val="24"/>
        </w:rPr>
        <w:t>Основ уговора:</w:t>
      </w:r>
    </w:p>
    <w:p w:rsidR="005C0B04" w:rsidRPr="009412B9" w:rsidRDefault="005C0B04" w:rsidP="005C0B04">
      <w:pPr>
        <w:ind w:left="708"/>
        <w:rPr>
          <w:iCs/>
          <w:sz w:val="24"/>
          <w:szCs w:val="24"/>
        </w:rPr>
      </w:pPr>
      <w:r w:rsidRPr="009412B9">
        <w:rPr>
          <w:iCs/>
          <w:sz w:val="24"/>
          <w:szCs w:val="24"/>
        </w:rPr>
        <w:t>ЈН Број:</w:t>
      </w:r>
      <w:r w:rsidRPr="009412B9">
        <w:rPr>
          <w:iCs/>
          <w:sz w:val="24"/>
          <w:szCs w:val="24"/>
          <w:lang w:val="sr-Cyrl-RS"/>
        </w:rPr>
        <w:t xml:space="preserve"> </w:t>
      </w:r>
      <w:r w:rsidRPr="009412B9">
        <w:rPr>
          <w:iCs/>
          <w:sz w:val="24"/>
          <w:szCs w:val="24"/>
          <w:lang w:val="sr-Latn-RS"/>
        </w:rPr>
        <w:t>1</w:t>
      </w:r>
      <w:r w:rsidRPr="009412B9">
        <w:rPr>
          <w:iCs/>
          <w:sz w:val="24"/>
          <w:szCs w:val="24"/>
          <w:lang w:val="sr-Cyrl-RS"/>
        </w:rPr>
        <w:t>5/16</w:t>
      </w:r>
    </w:p>
    <w:p w:rsidR="005C0B04" w:rsidRPr="009412B9" w:rsidRDefault="005C0B04" w:rsidP="005C0B04">
      <w:pPr>
        <w:ind w:left="708"/>
        <w:rPr>
          <w:iCs/>
          <w:sz w:val="24"/>
          <w:szCs w:val="24"/>
          <w:lang w:val="sr-Cyrl-RS"/>
        </w:rPr>
      </w:pPr>
      <w:r w:rsidRPr="009412B9">
        <w:rPr>
          <w:iCs/>
          <w:sz w:val="24"/>
          <w:szCs w:val="24"/>
        </w:rPr>
        <w:t xml:space="preserve">Број и датум одлуке о </w:t>
      </w:r>
      <w:r w:rsidRPr="009412B9">
        <w:rPr>
          <w:iCs/>
          <w:sz w:val="24"/>
          <w:szCs w:val="24"/>
          <w:lang w:val="sr-Cyrl-CS"/>
        </w:rPr>
        <w:t>додели уговора</w:t>
      </w:r>
      <w:r w:rsidRPr="009412B9">
        <w:rPr>
          <w:iCs/>
          <w:sz w:val="24"/>
          <w:szCs w:val="24"/>
          <w:lang w:val="sr-Cyrl-RS"/>
        </w:rPr>
        <w:t xml:space="preserve">: ____________ </w:t>
      </w:r>
      <w:proofErr w:type="gramStart"/>
      <w:r w:rsidRPr="009412B9">
        <w:rPr>
          <w:iCs/>
          <w:sz w:val="24"/>
          <w:szCs w:val="24"/>
          <w:lang w:val="sr-Cyrl-RS"/>
        </w:rPr>
        <w:t>од  _</w:t>
      </w:r>
      <w:proofErr w:type="gramEnd"/>
      <w:r w:rsidRPr="009412B9">
        <w:rPr>
          <w:iCs/>
          <w:sz w:val="24"/>
          <w:szCs w:val="24"/>
          <w:lang w:val="sr-Cyrl-RS"/>
        </w:rPr>
        <w:t>_____________ године</w:t>
      </w:r>
    </w:p>
    <w:p w:rsidR="005C0B04" w:rsidRPr="009412B9" w:rsidRDefault="005C0B04" w:rsidP="005C0B04">
      <w:pPr>
        <w:ind w:left="708"/>
        <w:rPr>
          <w:iCs/>
          <w:sz w:val="24"/>
          <w:szCs w:val="24"/>
          <w:lang w:val="sr-Cyrl-CS"/>
        </w:rPr>
      </w:pPr>
      <w:r w:rsidRPr="009412B9">
        <w:rPr>
          <w:iCs/>
          <w:sz w:val="24"/>
          <w:szCs w:val="24"/>
        </w:rPr>
        <w:t>Понуда изабраног понуђача бр</w:t>
      </w:r>
      <w:r w:rsidRPr="009412B9">
        <w:rPr>
          <w:iCs/>
          <w:sz w:val="24"/>
          <w:szCs w:val="24"/>
          <w:lang w:val="sr-Cyrl-RS"/>
        </w:rPr>
        <w:t>ој:</w:t>
      </w:r>
      <w:r w:rsidRPr="009412B9">
        <w:rPr>
          <w:iCs/>
          <w:sz w:val="24"/>
          <w:szCs w:val="24"/>
        </w:rPr>
        <w:t xml:space="preserve"> ______ од</w:t>
      </w:r>
      <w:r w:rsidRPr="009412B9">
        <w:rPr>
          <w:iCs/>
          <w:sz w:val="24"/>
          <w:szCs w:val="24"/>
          <w:lang w:val="sr-Cyrl-RS"/>
        </w:rPr>
        <w:t xml:space="preserve"> _______________ године</w:t>
      </w:r>
    </w:p>
    <w:p w:rsidR="005C0B04" w:rsidRPr="009412B9" w:rsidRDefault="005C0B04" w:rsidP="005C0B04">
      <w:pPr>
        <w:shd w:val="clear" w:color="auto" w:fill="FFFFFF"/>
        <w:jc w:val="both"/>
        <w:rPr>
          <w:sz w:val="24"/>
          <w:szCs w:val="24"/>
          <w:lang w:val="sr-Cyrl-RS"/>
        </w:rPr>
      </w:pPr>
    </w:p>
    <w:p w:rsidR="005C0B04" w:rsidRPr="009412B9" w:rsidRDefault="005C0B04" w:rsidP="005C0B04">
      <w:pPr>
        <w:shd w:val="clear" w:color="auto" w:fill="FFFFFF"/>
        <w:jc w:val="both"/>
        <w:rPr>
          <w:sz w:val="24"/>
          <w:szCs w:val="24"/>
          <w:lang w:val="sr-Cyrl-RS"/>
        </w:rPr>
      </w:pPr>
    </w:p>
    <w:p w:rsidR="005C0B04" w:rsidRPr="009412B9" w:rsidRDefault="005C0B04" w:rsidP="005C0B04">
      <w:pPr>
        <w:ind w:firstLine="708"/>
        <w:jc w:val="both"/>
        <w:rPr>
          <w:b/>
          <w:sz w:val="24"/>
          <w:szCs w:val="24"/>
          <w:lang w:val="sr-Cyrl-CS"/>
        </w:rPr>
      </w:pPr>
      <w:r w:rsidRPr="009412B9">
        <w:rPr>
          <w:b/>
          <w:sz w:val="24"/>
          <w:szCs w:val="24"/>
          <w:lang w:val="sr-Cyrl-CS"/>
        </w:rPr>
        <w:t>Предмет Уговора</w:t>
      </w:r>
    </w:p>
    <w:p w:rsidR="005C0B04" w:rsidRPr="009412B9" w:rsidRDefault="005C0B04" w:rsidP="005C0B04">
      <w:pPr>
        <w:autoSpaceDE w:val="0"/>
        <w:autoSpaceDN w:val="0"/>
        <w:adjustRightInd w:val="0"/>
        <w:jc w:val="center"/>
        <w:rPr>
          <w:rFonts w:eastAsiaTheme="minorHAnsi"/>
          <w:b/>
          <w:sz w:val="24"/>
          <w:szCs w:val="24"/>
          <w:lang w:val="sr-Latn-RS"/>
        </w:rPr>
      </w:pPr>
      <w:r w:rsidRPr="009412B9">
        <w:rPr>
          <w:rFonts w:eastAsiaTheme="minorHAnsi"/>
          <w:b/>
          <w:sz w:val="24"/>
          <w:szCs w:val="24"/>
          <w:lang w:val="sr-Latn-RS"/>
        </w:rPr>
        <w:t>Члан 1.</w:t>
      </w:r>
    </w:p>
    <w:p w:rsidR="009412B9" w:rsidRPr="009412B9" w:rsidRDefault="005C0B04" w:rsidP="009412B9">
      <w:pPr>
        <w:ind w:firstLine="708"/>
        <w:jc w:val="both"/>
        <w:rPr>
          <w:sz w:val="24"/>
          <w:szCs w:val="24"/>
          <w:lang w:val="sr-Cyrl-RS"/>
        </w:rPr>
      </w:pPr>
      <w:r w:rsidRPr="009412B9">
        <w:rPr>
          <w:sz w:val="24"/>
          <w:szCs w:val="24"/>
        </w:rPr>
        <w:t>Уговорне стране ме</w:t>
      </w:r>
      <w:r w:rsidRPr="009412B9">
        <w:rPr>
          <w:sz w:val="24"/>
          <w:szCs w:val="24"/>
          <w:lang w:val="sr-Cyrl-CS"/>
        </w:rPr>
        <w:t>ђ</w:t>
      </w:r>
      <w:r w:rsidRPr="009412B9">
        <w:rPr>
          <w:sz w:val="24"/>
          <w:szCs w:val="24"/>
        </w:rPr>
        <w:t xml:space="preserve">усобно констатују да </w:t>
      </w:r>
      <w:r w:rsidRPr="009412B9">
        <w:rPr>
          <w:sz w:val="24"/>
          <w:szCs w:val="24"/>
          <w:lang w:val="sr-Cyrl-CS"/>
        </w:rPr>
        <w:t>су</w:t>
      </w:r>
      <w:r w:rsidRPr="009412B9">
        <w:rPr>
          <w:sz w:val="24"/>
          <w:szCs w:val="24"/>
        </w:rPr>
        <w:t xml:space="preserve"> предмет овог уговора </w:t>
      </w:r>
      <w:r w:rsidRPr="009412B9">
        <w:rPr>
          <w:sz w:val="24"/>
          <w:szCs w:val="24"/>
          <w:lang w:val="sr-Cyrl-CS"/>
        </w:rPr>
        <w:t xml:space="preserve">услуге </w:t>
      </w:r>
      <w:r w:rsidRPr="009412B9">
        <w:rPr>
          <w:b/>
          <w:sz w:val="24"/>
          <w:szCs w:val="24"/>
          <w:lang w:val="sr-Cyrl-CS"/>
        </w:rPr>
        <w:t>Одржавања и</w:t>
      </w:r>
      <w:r w:rsidRPr="009412B9">
        <w:rPr>
          <w:sz w:val="24"/>
          <w:szCs w:val="24"/>
          <w:lang w:val="sr-Cyrl-CS"/>
        </w:rPr>
        <w:t xml:space="preserve"> </w:t>
      </w:r>
      <w:r w:rsidRPr="009412B9">
        <w:rPr>
          <w:b/>
          <w:sz w:val="24"/>
          <w:szCs w:val="24"/>
          <w:lang w:val="sr-Cyrl-CS"/>
        </w:rPr>
        <w:t>сервисирања,</w:t>
      </w:r>
      <w:r w:rsidRPr="009412B9">
        <w:rPr>
          <w:b/>
          <w:sz w:val="24"/>
          <w:szCs w:val="24"/>
          <w:lang w:val="sr-Latn-CS"/>
        </w:rPr>
        <w:t xml:space="preserve"> </w:t>
      </w:r>
      <w:r w:rsidRPr="009412B9">
        <w:rPr>
          <w:b/>
          <w:sz w:val="24"/>
          <w:szCs w:val="24"/>
          <w:lang w:val="sr-Cyrl-CS"/>
        </w:rPr>
        <w:t xml:space="preserve">медицинске и остале опреме </w:t>
      </w:r>
      <w:r w:rsidRPr="009412B9">
        <w:rPr>
          <w:sz w:val="24"/>
          <w:szCs w:val="24"/>
        </w:rPr>
        <w:t xml:space="preserve">за потребе </w:t>
      </w:r>
      <w:r w:rsidRPr="009412B9">
        <w:rPr>
          <w:sz w:val="24"/>
          <w:szCs w:val="24"/>
          <w:lang w:val="sr-Cyrl-RS"/>
        </w:rPr>
        <w:t xml:space="preserve">Опште болнице Бор, </w:t>
      </w:r>
      <w:r w:rsidRPr="009412B9">
        <w:rPr>
          <w:sz w:val="24"/>
          <w:szCs w:val="24"/>
          <w:lang w:val="sr-Cyrl-CS"/>
        </w:rPr>
        <w:t>на период од 12 месеци</w:t>
      </w:r>
      <w:r w:rsidRPr="009412B9">
        <w:rPr>
          <w:sz w:val="24"/>
          <w:szCs w:val="24"/>
        </w:rPr>
        <w:t>, према  понуди пону</w:t>
      </w:r>
      <w:r w:rsidRPr="009412B9">
        <w:rPr>
          <w:sz w:val="24"/>
          <w:szCs w:val="24"/>
          <w:lang w:val="sr-Cyrl-CS"/>
        </w:rPr>
        <w:t>ђ</w:t>
      </w:r>
      <w:r w:rsidRPr="009412B9">
        <w:rPr>
          <w:sz w:val="24"/>
          <w:szCs w:val="24"/>
        </w:rPr>
        <w:t>ача број ________ од ________</w:t>
      </w:r>
      <w:r w:rsidRPr="009412B9">
        <w:rPr>
          <w:sz w:val="24"/>
          <w:szCs w:val="24"/>
          <w:lang w:val="sr-Cyrl-CS"/>
        </w:rPr>
        <w:t xml:space="preserve">___ </w:t>
      </w:r>
      <w:r w:rsidRPr="009412B9">
        <w:rPr>
          <w:sz w:val="24"/>
          <w:szCs w:val="24"/>
        </w:rPr>
        <w:t>201</w:t>
      </w:r>
      <w:r w:rsidRPr="009412B9">
        <w:rPr>
          <w:sz w:val="24"/>
          <w:szCs w:val="24"/>
          <w:lang w:val="sr-Cyrl-RS"/>
        </w:rPr>
        <w:t>6</w:t>
      </w:r>
      <w:r w:rsidRPr="009412B9">
        <w:rPr>
          <w:sz w:val="24"/>
          <w:szCs w:val="24"/>
        </w:rPr>
        <w:t xml:space="preserve">. </w:t>
      </w:r>
      <w:r w:rsidRPr="009412B9">
        <w:rPr>
          <w:sz w:val="24"/>
          <w:szCs w:val="24"/>
          <w:lang w:val="sr-Cyrl-CS"/>
        </w:rPr>
        <w:t>г</w:t>
      </w:r>
      <w:r w:rsidRPr="009412B9">
        <w:rPr>
          <w:sz w:val="24"/>
          <w:szCs w:val="24"/>
        </w:rPr>
        <w:t>одине</w:t>
      </w:r>
      <w:r w:rsidRPr="009412B9">
        <w:rPr>
          <w:sz w:val="24"/>
          <w:szCs w:val="24"/>
          <w:lang w:val="sr-Cyrl-CS"/>
        </w:rPr>
        <w:t>, за партију/е (бр.____________________________________________________Партије/назив) ___________________________________________________________________________________________________________________________________________, која је саставни део овог уговора.</w:t>
      </w:r>
      <w:r w:rsidRPr="009412B9">
        <w:rPr>
          <w:sz w:val="24"/>
          <w:szCs w:val="24"/>
        </w:rPr>
        <w:t xml:space="preserve"> </w:t>
      </w:r>
    </w:p>
    <w:p w:rsidR="009412B9" w:rsidRPr="009412B9" w:rsidRDefault="009412B9" w:rsidP="009412B9">
      <w:pPr>
        <w:ind w:firstLine="708"/>
        <w:jc w:val="center"/>
        <w:rPr>
          <w:i/>
          <w:sz w:val="24"/>
          <w:szCs w:val="24"/>
          <w:lang w:val="sr-Cyrl-RS"/>
        </w:rPr>
      </w:pPr>
      <w:r w:rsidRPr="009412B9">
        <w:rPr>
          <w:i/>
          <w:sz w:val="24"/>
          <w:szCs w:val="24"/>
          <w:lang w:val="sr-Cyrl-RS"/>
        </w:rPr>
        <w:t>(табеларни део)</w:t>
      </w:r>
    </w:p>
    <w:p w:rsidR="009412B9" w:rsidRPr="009412B9" w:rsidRDefault="009412B9" w:rsidP="009412B9">
      <w:pPr>
        <w:ind w:firstLine="708"/>
        <w:jc w:val="both"/>
        <w:rPr>
          <w:sz w:val="24"/>
          <w:szCs w:val="24"/>
          <w:lang w:val="sr-Cyrl-RS"/>
        </w:rPr>
      </w:pPr>
    </w:p>
    <w:p w:rsidR="005C0B04" w:rsidRPr="009412B9" w:rsidRDefault="005C0B04" w:rsidP="005C0B04">
      <w:pPr>
        <w:ind w:firstLine="708"/>
        <w:jc w:val="both"/>
        <w:rPr>
          <w:b/>
          <w:sz w:val="24"/>
          <w:szCs w:val="24"/>
          <w:lang w:val="sr-Cyrl-CS"/>
        </w:rPr>
      </w:pPr>
      <w:r w:rsidRPr="009412B9">
        <w:rPr>
          <w:b/>
          <w:sz w:val="24"/>
          <w:szCs w:val="24"/>
          <w:lang w:val="sr-Cyrl-RS"/>
        </w:rPr>
        <w:t xml:space="preserve">Врсте уговорених интервенција </w:t>
      </w:r>
    </w:p>
    <w:p w:rsidR="005C0B04" w:rsidRPr="009412B9" w:rsidRDefault="005C0B04" w:rsidP="005C0B04">
      <w:pPr>
        <w:jc w:val="center"/>
        <w:rPr>
          <w:b/>
          <w:sz w:val="24"/>
          <w:szCs w:val="24"/>
          <w:lang w:val="sr-Cyrl-CS"/>
        </w:rPr>
      </w:pPr>
      <w:proofErr w:type="gramStart"/>
      <w:r w:rsidRPr="009412B9">
        <w:rPr>
          <w:b/>
          <w:sz w:val="24"/>
          <w:szCs w:val="24"/>
        </w:rPr>
        <w:t>Члан 2.</w:t>
      </w:r>
      <w:proofErr w:type="gramEnd"/>
    </w:p>
    <w:p w:rsidR="005C0B04" w:rsidRPr="009412B9" w:rsidRDefault="005C0B04" w:rsidP="005C0B04">
      <w:pPr>
        <w:ind w:firstLine="360"/>
        <w:jc w:val="both"/>
        <w:rPr>
          <w:sz w:val="24"/>
          <w:szCs w:val="24"/>
          <w:lang w:val="en-GB"/>
        </w:rPr>
      </w:pPr>
      <w:proofErr w:type="gramStart"/>
      <w:r w:rsidRPr="009412B9">
        <w:rPr>
          <w:sz w:val="24"/>
          <w:szCs w:val="24"/>
        </w:rPr>
        <w:t xml:space="preserve">Све интервенције на </w:t>
      </w:r>
      <w:r w:rsidRPr="009412B9">
        <w:rPr>
          <w:sz w:val="24"/>
          <w:szCs w:val="24"/>
          <w:lang w:val="sr-Cyrl-CS"/>
        </w:rPr>
        <w:t xml:space="preserve">медицинској и осталој </w:t>
      </w:r>
      <w:r w:rsidRPr="009412B9">
        <w:rPr>
          <w:sz w:val="24"/>
          <w:szCs w:val="24"/>
        </w:rPr>
        <w:t>опреми из Члана 1.</w:t>
      </w:r>
      <w:proofErr w:type="gramEnd"/>
      <w:r w:rsidRPr="009412B9">
        <w:rPr>
          <w:sz w:val="24"/>
          <w:szCs w:val="24"/>
        </w:rPr>
        <w:t xml:space="preserve"> Овог уговора, деле се на: </w:t>
      </w:r>
    </w:p>
    <w:p w:rsidR="005C0B04" w:rsidRPr="009412B9" w:rsidRDefault="005C0B04" w:rsidP="005C0B04">
      <w:pPr>
        <w:numPr>
          <w:ilvl w:val="0"/>
          <w:numId w:val="30"/>
        </w:numPr>
        <w:jc w:val="both"/>
        <w:rPr>
          <w:sz w:val="24"/>
          <w:szCs w:val="24"/>
        </w:rPr>
      </w:pPr>
      <w:r w:rsidRPr="009412B9">
        <w:rPr>
          <w:sz w:val="24"/>
          <w:szCs w:val="24"/>
        </w:rPr>
        <w:t>Интервенције у сервису</w:t>
      </w:r>
    </w:p>
    <w:p w:rsidR="005C0B04" w:rsidRPr="009412B9" w:rsidRDefault="005C0B04" w:rsidP="005C0B04">
      <w:pPr>
        <w:numPr>
          <w:ilvl w:val="0"/>
          <w:numId w:val="30"/>
        </w:numPr>
        <w:jc w:val="both"/>
        <w:rPr>
          <w:sz w:val="24"/>
          <w:szCs w:val="24"/>
        </w:rPr>
      </w:pPr>
      <w:r w:rsidRPr="009412B9">
        <w:rPr>
          <w:sz w:val="24"/>
          <w:szCs w:val="24"/>
        </w:rPr>
        <w:t>Интервенције на терену.</w:t>
      </w:r>
    </w:p>
    <w:p w:rsidR="005C0B04" w:rsidRPr="009412B9" w:rsidRDefault="005C0B04" w:rsidP="005C0B04">
      <w:pPr>
        <w:tabs>
          <w:tab w:val="left" w:pos="5309"/>
        </w:tabs>
        <w:ind w:left="4248"/>
        <w:rPr>
          <w:b/>
          <w:sz w:val="24"/>
          <w:szCs w:val="24"/>
          <w:lang w:val="sr-Cyrl-CS"/>
        </w:rPr>
      </w:pPr>
      <w:r w:rsidRPr="009412B9">
        <w:rPr>
          <w:b/>
          <w:sz w:val="24"/>
          <w:szCs w:val="24"/>
          <w:lang w:val="sr-Cyrl-CS"/>
        </w:rPr>
        <w:t xml:space="preserve">       </w:t>
      </w:r>
    </w:p>
    <w:p w:rsidR="005C0B04" w:rsidRPr="009412B9" w:rsidRDefault="005C0B04" w:rsidP="005C0B04">
      <w:pPr>
        <w:ind w:left="4248"/>
        <w:rPr>
          <w:b/>
          <w:sz w:val="24"/>
          <w:szCs w:val="24"/>
          <w:lang w:val="sr-Cyrl-CS"/>
        </w:rPr>
      </w:pPr>
      <w:r w:rsidRPr="009412B9">
        <w:rPr>
          <w:b/>
          <w:sz w:val="24"/>
          <w:szCs w:val="24"/>
          <w:lang w:val="sr-Cyrl-CS"/>
        </w:rPr>
        <w:t xml:space="preserve">     </w:t>
      </w:r>
      <w:proofErr w:type="gramStart"/>
      <w:r w:rsidRPr="009412B9">
        <w:rPr>
          <w:b/>
          <w:sz w:val="24"/>
          <w:szCs w:val="24"/>
        </w:rPr>
        <w:t>Члан 3.</w:t>
      </w:r>
      <w:proofErr w:type="gramEnd"/>
    </w:p>
    <w:p w:rsidR="005C0B04" w:rsidRPr="009412B9" w:rsidRDefault="005C0B04" w:rsidP="005C0B04">
      <w:pPr>
        <w:ind w:firstLine="708"/>
        <w:jc w:val="both"/>
        <w:rPr>
          <w:sz w:val="24"/>
          <w:szCs w:val="24"/>
          <w:lang w:val="en-GB"/>
        </w:rPr>
      </w:pPr>
      <w:proofErr w:type="gramStart"/>
      <w:r w:rsidRPr="009412B9">
        <w:rPr>
          <w:sz w:val="24"/>
          <w:szCs w:val="24"/>
        </w:rPr>
        <w:t>Интервенције означене као “интервенције у сервису”, обављају се у сервису понуђача.</w:t>
      </w:r>
      <w:proofErr w:type="gramEnd"/>
    </w:p>
    <w:p w:rsidR="005C0B04" w:rsidRPr="009412B9" w:rsidRDefault="005C0B04" w:rsidP="005C0B04">
      <w:pPr>
        <w:jc w:val="center"/>
        <w:rPr>
          <w:b/>
          <w:sz w:val="24"/>
          <w:szCs w:val="24"/>
          <w:lang w:val="sr-Cyrl-CS"/>
        </w:rPr>
      </w:pPr>
      <w:r w:rsidRPr="009412B9">
        <w:rPr>
          <w:b/>
          <w:sz w:val="24"/>
          <w:szCs w:val="24"/>
          <w:lang w:val="sr-Cyrl-CS"/>
        </w:rPr>
        <w:t xml:space="preserve">                                                                             </w:t>
      </w:r>
    </w:p>
    <w:p w:rsidR="005C0B04" w:rsidRPr="009412B9" w:rsidRDefault="005C0B04" w:rsidP="005C0B04">
      <w:pPr>
        <w:jc w:val="center"/>
        <w:rPr>
          <w:b/>
          <w:sz w:val="24"/>
          <w:szCs w:val="24"/>
          <w:lang w:val="sr-Cyrl-CS"/>
        </w:rPr>
      </w:pPr>
      <w:r w:rsidRPr="009412B9">
        <w:rPr>
          <w:b/>
          <w:sz w:val="24"/>
          <w:szCs w:val="24"/>
          <w:lang w:val="sr-Cyrl-CS"/>
        </w:rPr>
        <w:t xml:space="preserve"> </w:t>
      </w:r>
      <w:proofErr w:type="gramStart"/>
      <w:r w:rsidRPr="009412B9">
        <w:rPr>
          <w:b/>
          <w:sz w:val="24"/>
          <w:szCs w:val="24"/>
        </w:rPr>
        <w:t>Члан 4.</w:t>
      </w:r>
      <w:proofErr w:type="gramEnd"/>
    </w:p>
    <w:p w:rsidR="005C0B04" w:rsidRPr="009412B9" w:rsidRDefault="005C0B04" w:rsidP="005C0B04">
      <w:pPr>
        <w:ind w:firstLine="708"/>
        <w:jc w:val="both"/>
        <w:rPr>
          <w:sz w:val="24"/>
          <w:szCs w:val="24"/>
          <w:lang w:val="en-GB"/>
        </w:rPr>
      </w:pPr>
      <w:proofErr w:type="gramStart"/>
      <w:r w:rsidRPr="009412B9">
        <w:rPr>
          <w:sz w:val="24"/>
          <w:szCs w:val="24"/>
        </w:rPr>
        <w:t>Интервенције означене као “интервенције на терену” обављају се у пословним просторијама наручиоца.</w:t>
      </w:r>
      <w:proofErr w:type="gramEnd"/>
    </w:p>
    <w:p w:rsidR="005C0B04" w:rsidRPr="009412B9" w:rsidRDefault="005C0B04" w:rsidP="005C0B04">
      <w:pPr>
        <w:rPr>
          <w:b/>
          <w:sz w:val="24"/>
          <w:szCs w:val="24"/>
          <w:lang w:val="sr-Cyrl-RS"/>
        </w:rPr>
      </w:pPr>
    </w:p>
    <w:p w:rsidR="005C0B04" w:rsidRPr="009412B9" w:rsidRDefault="005C0B04" w:rsidP="005C0B04">
      <w:pPr>
        <w:ind w:firstLine="708"/>
        <w:jc w:val="both"/>
        <w:rPr>
          <w:b/>
          <w:sz w:val="24"/>
          <w:szCs w:val="24"/>
          <w:lang w:val="sr-Cyrl-CS"/>
        </w:rPr>
      </w:pPr>
      <w:r w:rsidRPr="009412B9">
        <w:rPr>
          <w:b/>
          <w:sz w:val="24"/>
          <w:szCs w:val="24"/>
          <w:lang w:val="sr-Cyrl-RS"/>
        </w:rPr>
        <w:t>Цена услуга</w:t>
      </w:r>
    </w:p>
    <w:p w:rsidR="005C0B04" w:rsidRPr="009412B9" w:rsidRDefault="005C0B04" w:rsidP="005C0B04">
      <w:pPr>
        <w:jc w:val="center"/>
        <w:rPr>
          <w:b/>
          <w:sz w:val="24"/>
          <w:szCs w:val="24"/>
          <w:lang w:val="sr-Cyrl-CS"/>
        </w:rPr>
      </w:pPr>
      <w:proofErr w:type="gramStart"/>
      <w:r w:rsidRPr="009412B9">
        <w:rPr>
          <w:b/>
          <w:sz w:val="24"/>
          <w:szCs w:val="24"/>
        </w:rPr>
        <w:t>Члан 5.</w:t>
      </w:r>
      <w:proofErr w:type="gramEnd"/>
    </w:p>
    <w:p w:rsidR="005C0B04" w:rsidRPr="009412B9" w:rsidRDefault="005C0B04" w:rsidP="005C0B04">
      <w:pPr>
        <w:jc w:val="both"/>
        <w:rPr>
          <w:sz w:val="24"/>
          <w:szCs w:val="24"/>
          <w:lang w:val="sr-Cyrl-CS"/>
        </w:rPr>
      </w:pPr>
      <w:r w:rsidRPr="009412B9">
        <w:rPr>
          <w:sz w:val="24"/>
          <w:szCs w:val="24"/>
          <w:lang w:val="sr-Cyrl-CS"/>
        </w:rPr>
        <w:tab/>
      </w:r>
      <w:proofErr w:type="gramStart"/>
      <w:r w:rsidRPr="009412B9">
        <w:rPr>
          <w:sz w:val="24"/>
          <w:szCs w:val="24"/>
        </w:rPr>
        <w:t>Цена услуга се изражава кроз цену радног сата</w:t>
      </w:r>
      <w:r w:rsidRPr="009412B9">
        <w:rPr>
          <w:sz w:val="24"/>
          <w:szCs w:val="24"/>
          <w:lang w:val="sr-Cyrl-CS"/>
        </w:rPr>
        <w:t xml:space="preserve"> (у зависности од места интервенције)</w:t>
      </w:r>
      <w:r w:rsidRPr="009412B9">
        <w:rPr>
          <w:sz w:val="24"/>
          <w:szCs w:val="24"/>
        </w:rPr>
        <w:t>, помножено са бројем утрошених радних сати из радног налога, код конкретне интервенције.</w:t>
      </w:r>
      <w:proofErr w:type="gramEnd"/>
      <w:r w:rsidRPr="009412B9">
        <w:rPr>
          <w:sz w:val="24"/>
          <w:szCs w:val="24"/>
          <w:lang w:val="sr-Cyrl-CS"/>
        </w:rPr>
        <w:t xml:space="preserve"> Цена је фиксна и не може се мењати.</w:t>
      </w:r>
    </w:p>
    <w:p w:rsidR="005C0B04" w:rsidRPr="009412B9" w:rsidRDefault="005C0B04" w:rsidP="005C0B04">
      <w:pPr>
        <w:jc w:val="both"/>
        <w:rPr>
          <w:sz w:val="24"/>
          <w:szCs w:val="24"/>
          <w:lang w:val="sr-Cyrl-CS"/>
        </w:rPr>
      </w:pPr>
    </w:p>
    <w:p w:rsidR="005C0B04" w:rsidRPr="009412B9" w:rsidRDefault="005C0B04" w:rsidP="005C0B04">
      <w:pPr>
        <w:jc w:val="both"/>
        <w:rPr>
          <w:sz w:val="24"/>
          <w:szCs w:val="24"/>
          <w:lang w:val="sr-Cyrl-BA"/>
        </w:rPr>
      </w:pPr>
      <w:r w:rsidRPr="009412B9">
        <w:rPr>
          <w:sz w:val="24"/>
          <w:szCs w:val="24"/>
          <w:lang w:val="sr-Cyrl-CS"/>
        </w:rPr>
        <w:lastRenderedPageBreak/>
        <w:tab/>
        <w:t xml:space="preserve">У цену услуга се такође зарачунавају и посебно исказују остали зависни/фиксни трошкови када је интервенција на терену </w:t>
      </w:r>
      <w:r w:rsidRPr="009412B9">
        <w:rPr>
          <w:sz w:val="24"/>
          <w:szCs w:val="24"/>
          <w:lang w:val="sr-Cyrl-BA"/>
        </w:rPr>
        <w:t>(путни трошкови по километру, дневнице, путарине, цене сата проведених у путу и осталих трошкова) и они су фиксни и не могу се мењати.У цену услуга није урачунат ПДВ.</w:t>
      </w:r>
    </w:p>
    <w:p w:rsidR="005C0B04" w:rsidRPr="009412B9" w:rsidRDefault="005C0B04" w:rsidP="005C0B04">
      <w:pPr>
        <w:ind w:firstLine="708"/>
        <w:jc w:val="both"/>
        <w:rPr>
          <w:sz w:val="24"/>
          <w:szCs w:val="24"/>
          <w:lang w:val="sr-Cyrl-BA"/>
        </w:rPr>
      </w:pPr>
      <w:r w:rsidRPr="009412B9">
        <w:rPr>
          <w:sz w:val="24"/>
          <w:szCs w:val="24"/>
          <w:lang w:val="sr-Cyrl-BA"/>
        </w:rPr>
        <w:t>Понуђач је дужан да, уз фактуру за извршене услуге достави и рачун о набавци резервног дела који се уграђује.</w:t>
      </w:r>
    </w:p>
    <w:p w:rsidR="005C0B04" w:rsidRPr="009412B9" w:rsidRDefault="005C0B04" w:rsidP="005C0B04">
      <w:pPr>
        <w:jc w:val="both"/>
        <w:rPr>
          <w:sz w:val="24"/>
          <w:szCs w:val="24"/>
          <w:lang w:val="sr-Cyrl-RS"/>
        </w:rPr>
      </w:pPr>
    </w:p>
    <w:p w:rsidR="005C0B04" w:rsidRPr="009412B9" w:rsidRDefault="005C0B04" w:rsidP="005C0B04">
      <w:pPr>
        <w:ind w:firstLine="708"/>
        <w:jc w:val="both"/>
        <w:rPr>
          <w:b/>
          <w:sz w:val="24"/>
          <w:szCs w:val="24"/>
          <w:lang w:val="sr-Cyrl-CS"/>
        </w:rPr>
      </w:pPr>
      <w:r w:rsidRPr="009412B9">
        <w:rPr>
          <w:b/>
          <w:sz w:val="24"/>
          <w:szCs w:val="24"/>
          <w:lang w:val="sr-Cyrl-RS"/>
        </w:rPr>
        <w:t>Време одазивања на попзив</w:t>
      </w:r>
    </w:p>
    <w:p w:rsidR="005C0B04" w:rsidRPr="009412B9" w:rsidRDefault="005C0B04" w:rsidP="005C0B04">
      <w:pPr>
        <w:jc w:val="center"/>
        <w:rPr>
          <w:b/>
          <w:sz w:val="24"/>
          <w:szCs w:val="24"/>
          <w:lang w:val="en-GB"/>
        </w:rPr>
      </w:pPr>
      <w:proofErr w:type="gramStart"/>
      <w:r w:rsidRPr="009412B9">
        <w:rPr>
          <w:b/>
          <w:sz w:val="24"/>
          <w:szCs w:val="24"/>
        </w:rPr>
        <w:t>Члан 6.</w:t>
      </w:r>
      <w:proofErr w:type="gramEnd"/>
    </w:p>
    <w:p w:rsidR="005C0B04" w:rsidRPr="009412B9" w:rsidRDefault="005C0B04" w:rsidP="005C0B04">
      <w:pPr>
        <w:widowControl w:val="0"/>
        <w:autoSpaceDE w:val="0"/>
        <w:autoSpaceDN w:val="0"/>
        <w:adjustRightInd w:val="0"/>
        <w:snapToGrid w:val="0"/>
        <w:ind w:firstLine="708"/>
        <w:jc w:val="both"/>
        <w:rPr>
          <w:sz w:val="24"/>
          <w:szCs w:val="24"/>
          <w:lang w:val="sr-Cyrl-CS"/>
        </w:rPr>
      </w:pPr>
      <w:r w:rsidRPr="009412B9">
        <w:rPr>
          <w:sz w:val="24"/>
          <w:szCs w:val="24"/>
        </w:rPr>
        <w:t xml:space="preserve">Време одазивања на позив и приступање поправци је </w:t>
      </w:r>
      <w:r w:rsidRPr="009412B9">
        <w:rPr>
          <w:i/>
          <w:sz w:val="24"/>
          <w:szCs w:val="24"/>
        </w:rPr>
        <w:t>_________</w:t>
      </w:r>
      <w:r w:rsidRPr="009412B9">
        <w:rPr>
          <w:i/>
          <w:sz w:val="24"/>
          <w:szCs w:val="24"/>
          <w:lang w:val="sr-Cyrl-CS"/>
        </w:rPr>
        <w:t xml:space="preserve"> </w:t>
      </w:r>
      <w:proofErr w:type="gramStart"/>
      <w:r w:rsidRPr="009412B9">
        <w:rPr>
          <w:sz w:val="24"/>
          <w:szCs w:val="24"/>
          <w:lang w:val="sr-Cyrl-CS"/>
        </w:rPr>
        <w:t>часова</w:t>
      </w:r>
      <w:r w:rsidRPr="009412B9">
        <w:rPr>
          <w:i/>
          <w:sz w:val="24"/>
          <w:szCs w:val="24"/>
          <w:lang w:val="sr-Cyrl-CS"/>
        </w:rPr>
        <w:t xml:space="preserve"> </w:t>
      </w:r>
      <w:r w:rsidRPr="009412B9">
        <w:rPr>
          <w:sz w:val="24"/>
          <w:szCs w:val="24"/>
        </w:rPr>
        <w:t xml:space="preserve"> по</w:t>
      </w:r>
      <w:proofErr w:type="gramEnd"/>
      <w:r w:rsidRPr="009412B9">
        <w:rPr>
          <w:sz w:val="24"/>
          <w:szCs w:val="24"/>
        </w:rPr>
        <w:t xml:space="preserve"> позиву</w:t>
      </w:r>
      <w:r w:rsidRPr="009412B9">
        <w:rPr>
          <w:sz w:val="24"/>
          <w:szCs w:val="24"/>
          <w:lang w:val="sr-Cyrl-CS"/>
        </w:rPr>
        <w:t xml:space="preserve"> од стране наручиоца. </w:t>
      </w:r>
      <w:r w:rsidRPr="009412B9">
        <w:rPr>
          <w:sz w:val="24"/>
          <w:szCs w:val="24"/>
          <w:lang w:val="hr-HR"/>
        </w:rPr>
        <w:t>Позивом се сматра сваки позив</w:t>
      </w:r>
      <w:r w:rsidRPr="009412B9">
        <w:rPr>
          <w:sz w:val="24"/>
          <w:szCs w:val="24"/>
          <w:lang w:val="sr-Cyrl-CS"/>
        </w:rPr>
        <w:t xml:space="preserve"> ( телефонски, путем факса и  и-мејла, као и путем физичке поште) </w:t>
      </w:r>
      <w:r w:rsidRPr="009412B9">
        <w:rPr>
          <w:sz w:val="24"/>
          <w:szCs w:val="24"/>
          <w:lang w:val="hr-HR"/>
        </w:rPr>
        <w:t>од стране овлашћеног лица или Техничке службе наручиоца.</w:t>
      </w:r>
      <w:r w:rsidRPr="009412B9">
        <w:rPr>
          <w:sz w:val="24"/>
          <w:szCs w:val="24"/>
          <w:lang w:val="sr-Cyrl-CS"/>
        </w:rPr>
        <w:t xml:space="preserve"> Сервисер долази само по позиву наручиоца.</w:t>
      </w:r>
      <w:r w:rsidRPr="009412B9">
        <w:rPr>
          <w:sz w:val="24"/>
          <w:szCs w:val="24"/>
        </w:rPr>
        <w:t xml:space="preserve">  </w:t>
      </w:r>
      <w:r w:rsidRPr="009412B9">
        <w:rPr>
          <w:sz w:val="24"/>
          <w:szCs w:val="24"/>
          <w:lang w:val="sr-Cyrl-CS"/>
        </w:rPr>
        <w:t xml:space="preserve">Сервисер је дужан да </w:t>
      </w:r>
      <w:r w:rsidRPr="009412B9">
        <w:rPr>
          <w:sz w:val="24"/>
          <w:szCs w:val="24"/>
        </w:rPr>
        <w:t xml:space="preserve"> обавести  Наручиоца и прибави његову сагласност за уградњу резервног дела у уређаj</w:t>
      </w:r>
      <w:r w:rsidRPr="009412B9">
        <w:rPr>
          <w:sz w:val="24"/>
          <w:szCs w:val="24"/>
          <w:lang w:val="sr-Cyrl-CS"/>
        </w:rPr>
        <w:t xml:space="preserve"> </w:t>
      </w:r>
      <w:r w:rsidRPr="009412B9">
        <w:rPr>
          <w:sz w:val="24"/>
          <w:szCs w:val="24"/>
        </w:rPr>
        <w:t>који је предмет сервисирања и одржавања.</w:t>
      </w:r>
    </w:p>
    <w:p w:rsidR="005C0B04" w:rsidRPr="009412B9" w:rsidRDefault="005C0B04" w:rsidP="005C0B04">
      <w:pPr>
        <w:ind w:firstLine="708"/>
        <w:jc w:val="both"/>
        <w:rPr>
          <w:sz w:val="24"/>
          <w:szCs w:val="24"/>
          <w:lang w:val="sr-Cyrl-CS"/>
        </w:rPr>
      </w:pPr>
      <w:proofErr w:type="gramStart"/>
      <w:r w:rsidRPr="009412B9">
        <w:rPr>
          <w:sz w:val="24"/>
          <w:szCs w:val="24"/>
        </w:rPr>
        <w:t xml:space="preserve">Сервисер се обавезује да ће услугу завршити у року </w:t>
      </w:r>
      <w:r w:rsidRPr="009412B9">
        <w:rPr>
          <w:sz w:val="24"/>
          <w:szCs w:val="24"/>
          <w:lang w:val="sr-Cyrl-CS"/>
        </w:rPr>
        <w:t>који је приказан у табели, у зависности од врсте интервенције, од дана преузимања опреме и добијања сагласности од стране Наручиоца за интервенцију у сервису или у просторијама Наручиоца</w:t>
      </w:r>
      <w:r w:rsidRPr="009412B9">
        <w:rPr>
          <w:sz w:val="24"/>
          <w:szCs w:val="24"/>
        </w:rPr>
        <w:t>.</w:t>
      </w:r>
      <w:proofErr w:type="gramEnd"/>
    </w:p>
    <w:p w:rsidR="005C0B04" w:rsidRPr="009412B9" w:rsidRDefault="005C0B04" w:rsidP="005C0B04">
      <w:pPr>
        <w:ind w:firstLine="708"/>
        <w:jc w:val="both"/>
        <w:rPr>
          <w:sz w:val="24"/>
          <w:szCs w:val="24"/>
          <w:lang w:val="sr-Cyrl-CS"/>
        </w:rPr>
      </w:pPr>
      <w:proofErr w:type="gramStart"/>
      <w:r w:rsidRPr="009412B9">
        <w:rPr>
          <w:sz w:val="24"/>
          <w:szCs w:val="24"/>
        </w:rPr>
        <w:t xml:space="preserve">Понуђач се обавезује да након сваке поправке на </w:t>
      </w:r>
      <w:r w:rsidRPr="009412B9">
        <w:rPr>
          <w:sz w:val="24"/>
          <w:szCs w:val="24"/>
          <w:lang w:val="sr-Cyrl-CS"/>
        </w:rPr>
        <w:t xml:space="preserve">опреми, </w:t>
      </w:r>
      <w:r w:rsidRPr="009412B9">
        <w:rPr>
          <w:sz w:val="24"/>
          <w:szCs w:val="24"/>
        </w:rPr>
        <w:t xml:space="preserve">остави сертификат </w:t>
      </w:r>
      <w:r w:rsidRPr="009412B9">
        <w:rPr>
          <w:sz w:val="24"/>
          <w:szCs w:val="24"/>
          <w:lang w:val="sr-Cyrl-CS"/>
        </w:rPr>
        <w:t>или копију радног налога којим доказује успешност обављене услуге и гарантни рок за предметну услугу.</w:t>
      </w:r>
      <w:proofErr w:type="gramEnd"/>
    </w:p>
    <w:p w:rsidR="005C0B04" w:rsidRPr="009412B9" w:rsidRDefault="009412B9" w:rsidP="005C0B04">
      <w:pPr>
        <w:jc w:val="both"/>
        <w:rPr>
          <w:sz w:val="24"/>
          <w:szCs w:val="24"/>
          <w:lang w:val="sr-Cyrl-CS"/>
        </w:rPr>
      </w:pPr>
      <w:r>
        <w:rPr>
          <w:sz w:val="24"/>
          <w:szCs w:val="24"/>
          <w:lang w:val="sr-Cyrl-CS"/>
        </w:rPr>
        <w:tab/>
      </w:r>
      <w:r w:rsidR="005C0B04" w:rsidRPr="009412B9">
        <w:rPr>
          <w:sz w:val="24"/>
          <w:szCs w:val="24"/>
          <w:lang w:val="sr-Cyrl-CS"/>
        </w:rPr>
        <w:t xml:space="preserve">Понуђач се обавезује да ће сваку интервенцију на опреми вршити у складу са произвођачким протоколом – упутством о  одржавању предметне опреме. </w:t>
      </w:r>
    </w:p>
    <w:p w:rsidR="005C0B04" w:rsidRPr="009412B9" w:rsidRDefault="005C0B04" w:rsidP="005C0B04">
      <w:pPr>
        <w:ind w:firstLine="708"/>
        <w:jc w:val="both"/>
        <w:rPr>
          <w:sz w:val="24"/>
          <w:szCs w:val="24"/>
          <w:lang w:val="sr-Cyrl-RS"/>
        </w:rPr>
      </w:pPr>
    </w:p>
    <w:p w:rsidR="00653976" w:rsidRDefault="005C0B04" w:rsidP="00653976">
      <w:pPr>
        <w:ind w:firstLine="708"/>
        <w:jc w:val="both"/>
        <w:rPr>
          <w:b/>
          <w:sz w:val="24"/>
          <w:szCs w:val="24"/>
          <w:lang w:val="sr-Cyrl-RS"/>
        </w:rPr>
      </w:pPr>
      <w:r w:rsidRPr="009412B9">
        <w:rPr>
          <w:b/>
          <w:sz w:val="24"/>
          <w:szCs w:val="24"/>
          <w:lang w:val="sr-Cyrl-RS"/>
        </w:rPr>
        <w:t>Начин и рок плаћања</w:t>
      </w:r>
      <w:r w:rsidRPr="009412B9">
        <w:rPr>
          <w:b/>
          <w:sz w:val="24"/>
          <w:szCs w:val="24"/>
          <w:lang w:val="sr-Cyrl-RS"/>
        </w:rPr>
        <w:tab/>
      </w:r>
    </w:p>
    <w:p w:rsidR="005C0B04" w:rsidRPr="00653976" w:rsidRDefault="005C0B04" w:rsidP="00653976">
      <w:pPr>
        <w:jc w:val="center"/>
        <w:rPr>
          <w:b/>
          <w:sz w:val="24"/>
          <w:szCs w:val="24"/>
          <w:lang w:val="sr-Cyrl-RS"/>
        </w:rPr>
      </w:pPr>
      <w:r w:rsidRPr="009412B9">
        <w:rPr>
          <w:b/>
          <w:sz w:val="24"/>
          <w:szCs w:val="24"/>
          <w:lang w:val="sr-Latn-CS"/>
        </w:rPr>
        <w:t>Члан 7.</w:t>
      </w:r>
    </w:p>
    <w:p w:rsidR="00653976" w:rsidRPr="00653976" w:rsidRDefault="005C0B04" w:rsidP="00653976">
      <w:pPr>
        <w:pStyle w:val="BodyText"/>
        <w:spacing w:after="0"/>
        <w:ind w:firstLine="708"/>
        <w:jc w:val="both"/>
        <w:rPr>
          <w:sz w:val="24"/>
          <w:szCs w:val="24"/>
          <w:lang w:val="sr-Cyrl-RS"/>
        </w:rPr>
      </w:pPr>
      <w:r w:rsidRPr="009412B9">
        <w:rPr>
          <w:sz w:val="24"/>
          <w:szCs w:val="24"/>
          <w:lang w:val="sr-Latn-CS"/>
        </w:rPr>
        <w:t xml:space="preserve">Уговорне стране су сагласне да наручилац врши плаћања услуга </w:t>
      </w:r>
      <w:r w:rsidRPr="009412B9">
        <w:rPr>
          <w:sz w:val="24"/>
          <w:szCs w:val="24"/>
          <w:lang w:val="sr-Cyrl-CS"/>
        </w:rPr>
        <w:t xml:space="preserve">сервисирања медицинске </w:t>
      </w:r>
      <w:r w:rsidR="00653976">
        <w:rPr>
          <w:sz w:val="24"/>
          <w:szCs w:val="24"/>
          <w:lang w:val="sr-Cyrl-CS"/>
        </w:rPr>
        <w:t xml:space="preserve">и остале </w:t>
      </w:r>
      <w:r w:rsidRPr="009412B9">
        <w:rPr>
          <w:sz w:val="24"/>
          <w:szCs w:val="24"/>
          <w:lang w:val="sr-Cyrl-CS"/>
        </w:rPr>
        <w:t xml:space="preserve">опреме </w:t>
      </w:r>
      <w:r w:rsidRPr="009412B9">
        <w:rPr>
          <w:sz w:val="24"/>
          <w:szCs w:val="24"/>
          <w:lang w:val="sr-Latn-CS"/>
        </w:rPr>
        <w:t xml:space="preserve">одложено, у року до  </w:t>
      </w:r>
      <w:r w:rsidRPr="009412B9">
        <w:rPr>
          <w:i/>
          <w:sz w:val="24"/>
          <w:szCs w:val="24"/>
          <w:lang w:val="sr-Latn-CS"/>
        </w:rPr>
        <w:t>_____</w:t>
      </w:r>
      <w:r w:rsidRPr="009412B9">
        <w:rPr>
          <w:i/>
          <w:sz w:val="24"/>
          <w:szCs w:val="24"/>
          <w:lang w:val="sr-Cyrl-CS"/>
        </w:rPr>
        <w:t>_____</w:t>
      </w:r>
      <w:r w:rsidRPr="009412B9">
        <w:rPr>
          <w:i/>
          <w:sz w:val="24"/>
          <w:szCs w:val="24"/>
          <w:lang w:val="sr-Latn-CS"/>
        </w:rPr>
        <w:t xml:space="preserve"> </w:t>
      </w:r>
      <w:r w:rsidRPr="009412B9">
        <w:rPr>
          <w:sz w:val="24"/>
          <w:szCs w:val="24"/>
          <w:lang w:val="sr-Latn-CS"/>
        </w:rPr>
        <w:t>дана</w:t>
      </w:r>
      <w:r w:rsidRPr="009412B9">
        <w:rPr>
          <w:sz w:val="24"/>
          <w:szCs w:val="24"/>
          <w:lang w:val="sr-Cyrl-CS"/>
        </w:rPr>
        <w:t xml:space="preserve">, </w:t>
      </w:r>
      <w:r w:rsidRPr="009412B9">
        <w:rPr>
          <w:sz w:val="24"/>
          <w:szCs w:val="24"/>
          <w:lang w:val="sr-Latn-CS"/>
        </w:rPr>
        <w:t xml:space="preserve"> од дана фактурисања</w:t>
      </w:r>
      <w:r w:rsidRPr="009412B9">
        <w:rPr>
          <w:sz w:val="24"/>
          <w:szCs w:val="24"/>
          <w:lang w:val="sr-Cyrl-CS"/>
        </w:rPr>
        <w:t xml:space="preserve"> извршене услуге</w:t>
      </w:r>
      <w:r w:rsidR="00653976">
        <w:rPr>
          <w:sz w:val="24"/>
          <w:szCs w:val="24"/>
          <w:lang w:val="sr-Cyrl-RS"/>
        </w:rPr>
        <w:t>, на текући рачун понуђача број: _______________________ банка: _________________.</w:t>
      </w:r>
    </w:p>
    <w:p w:rsidR="005C0B04" w:rsidRPr="009412B9" w:rsidRDefault="005C0B04" w:rsidP="00653976">
      <w:pPr>
        <w:pStyle w:val="BodyText"/>
        <w:spacing w:after="0"/>
        <w:rPr>
          <w:sz w:val="24"/>
          <w:szCs w:val="24"/>
          <w:lang w:val="sr-Cyrl-CS"/>
        </w:rPr>
      </w:pPr>
    </w:p>
    <w:p w:rsidR="005C0B04" w:rsidRPr="009412B9" w:rsidRDefault="005C0B04" w:rsidP="00653976">
      <w:pPr>
        <w:pStyle w:val="BodyText"/>
        <w:spacing w:after="0"/>
        <w:ind w:firstLine="708"/>
        <w:rPr>
          <w:b/>
          <w:sz w:val="24"/>
          <w:szCs w:val="24"/>
          <w:lang w:val="sr-Cyrl-CS"/>
        </w:rPr>
      </w:pPr>
      <w:r w:rsidRPr="009412B9">
        <w:rPr>
          <w:b/>
          <w:sz w:val="24"/>
          <w:szCs w:val="24"/>
          <w:lang w:val="sr-Cyrl-CS"/>
        </w:rPr>
        <w:t>Средство финансијског обезбеђења</w:t>
      </w:r>
    </w:p>
    <w:p w:rsidR="005C0B04" w:rsidRPr="009412B9" w:rsidRDefault="005C0B04" w:rsidP="00653976">
      <w:pPr>
        <w:pStyle w:val="BodyText"/>
        <w:spacing w:after="0"/>
        <w:jc w:val="center"/>
        <w:rPr>
          <w:b/>
          <w:sz w:val="24"/>
          <w:szCs w:val="24"/>
          <w:lang w:val="sr-Cyrl-CS"/>
        </w:rPr>
      </w:pPr>
      <w:r w:rsidRPr="009412B9">
        <w:rPr>
          <w:b/>
          <w:sz w:val="24"/>
          <w:szCs w:val="24"/>
          <w:lang w:val="sr-Cyrl-CS"/>
        </w:rPr>
        <w:t>Члан 8.</w:t>
      </w:r>
    </w:p>
    <w:p w:rsidR="00653976" w:rsidRPr="00184E0F" w:rsidRDefault="00653976" w:rsidP="00653976">
      <w:pPr>
        <w:ind w:firstLine="708"/>
        <w:jc w:val="both"/>
        <w:rPr>
          <w:sz w:val="24"/>
          <w:szCs w:val="24"/>
          <w:lang w:val="sr-Cyrl-CS"/>
        </w:rPr>
      </w:pPr>
      <w:r>
        <w:rPr>
          <w:rFonts w:eastAsia="TimesNewRomanPSMT"/>
          <w:bCs/>
          <w:iCs/>
          <w:sz w:val="24"/>
          <w:szCs w:val="24"/>
          <w:lang w:val="sr-Cyrl-CS"/>
        </w:rPr>
        <w:t>Б</w:t>
      </w:r>
      <w:r w:rsidRPr="009412B9">
        <w:rPr>
          <w:rFonts w:eastAsia="TimesNewRomanPSMT"/>
          <w:bCs/>
          <w:iCs/>
          <w:sz w:val="24"/>
          <w:szCs w:val="24"/>
          <w:lang w:val="sr-Cyrl-CS"/>
        </w:rPr>
        <w:t>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9412B9">
        <w:rPr>
          <w:iCs/>
          <w:sz w:val="24"/>
          <w:szCs w:val="24"/>
          <w:lang w:val="sr-Cyrl-CS"/>
        </w:rPr>
        <w:t xml:space="preserve"> </w:t>
      </w:r>
      <w:r w:rsidRPr="009412B9">
        <w:rPr>
          <w:rFonts w:eastAsia="TimesNewRomanPSMT"/>
          <w:bCs/>
          <w:iCs/>
          <w:sz w:val="24"/>
          <w:szCs w:val="24"/>
          <w:lang w:val="sr-Cyrl-CS"/>
        </w:rPr>
        <w:t>од уку</w:t>
      </w:r>
      <w:r>
        <w:rPr>
          <w:rFonts w:eastAsia="TimesNewRomanPSMT"/>
          <w:bCs/>
          <w:iCs/>
          <w:sz w:val="24"/>
          <w:szCs w:val="24"/>
          <w:lang w:val="sr-Cyrl-CS"/>
        </w:rPr>
        <w:t xml:space="preserve">пне вредности понуде без ПДВ-а, </w:t>
      </w:r>
      <w:r w:rsidRPr="00184E0F">
        <w:rPr>
          <w:sz w:val="24"/>
          <w:szCs w:val="24"/>
          <w:lang w:val="sr-Cyrl-CS"/>
        </w:rPr>
        <w:t xml:space="preserve">која је са роком важности најмање </w:t>
      </w:r>
      <w:r w:rsidRPr="00184E0F">
        <w:rPr>
          <w:sz w:val="24"/>
          <w:szCs w:val="24"/>
        </w:rPr>
        <w:t>10</w:t>
      </w:r>
      <w:r w:rsidRPr="00184E0F">
        <w:rPr>
          <w:sz w:val="24"/>
          <w:szCs w:val="24"/>
          <w:lang w:val="sr-Cyrl-CS"/>
        </w:rPr>
        <w:t xml:space="preserve"> дана дуже од дана истека рока уговора.</w:t>
      </w:r>
    </w:p>
    <w:p w:rsidR="00653976" w:rsidRPr="006174A6" w:rsidRDefault="00653976" w:rsidP="00653976">
      <w:pPr>
        <w:autoSpaceDE w:val="0"/>
        <w:autoSpaceDN w:val="0"/>
        <w:adjustRightInd w:val="0"/>
        <w:jc w:val="both"/>
        <w:rPr>
          <w:sz w:val="24"/>
          <w:szCs w:val="24"/>
        </w:rPr>
      </w:pPr>
      <w:r>
        <w:rPr>
          <w:sz w:val="24"/>
          <w:szCs w:val="24"/>
          <w:lang w:val="sr-Cyrl-RS"/>
        </w:rPr>
        <w:tab/>
      </w:r>
      <w:r w:rsidRPr="006174A6">
        <w:rPr>
          <w:sz w:val="24"/>
          <w:szCs w:val="24"/>
        </w:rPr>
        <w:t>Средство финансијског обезбеђења ће бити реализовано уколико пону</w:t>
      </w:r>
      <w:r>
        <w:rPr>
          <w:sz w:val="24"/>
          <w:szCs w:val="24"/>
        </w:rPr>
        <w:t>ђ</w:t>
      </w:r>
      <w:r w:rsidRPr="006174A6">
        <w:rPr>
          <w:sz w:val="24"/>
          <w:szCs w:val="24"/>
        </w:rPr>
        <w:t>ач у току спрово</w:t>
      </w:r>
      <w:r>
        <w:rPr>
          <w:sz w:val="24"/>
          <w:szCs w:val="24"/>
        </w:rPr>
        <w:t>ђ</w:t>
      </w:r>
      <w:r w:rsidRPr="006174A6">
        <w:rPr>
          <w:sz w:val="24"/>
          <w:szCs w:val="24"/>
        </w:rPr>
        <w:t>ења уговора одустане од истог, или уколико пону</w:t>
      </w:r>
      <w:r>
        <w:rPr>
          <w:sz w:val="24"/>
          <w:szCs w:val="24"/>
        </w:rPr>
        <w:t>ђ</w:t>
      </w:r>
      <w:r w:rsidRPr="006174A6">
        <w:rPr>
          <w:sz w:val="24"/>
          <w:szCs w:val="24"/>
        </w:rPr>
        <w:t>ач неспрово</w:t>
      </w:r>
      <w:r>
        <w:rPr>
          <w:sz w:val="24"/>
          <w:szCs w:val="24"/>
        </w:rPr>
        <w:t>ђ</w:t>
      </w:r>
      <w:r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Pr="006174A6">
        <w:rPr>
          <w:sz w:val="24"/>
          <w:szCs w:val="24"/>
        </w:rPr>
        <w:t>,  или</w:t>
      </w:r>
      <w:proofErr w:type="gramEnd"/>
      <w:r w:rsidRPr="006174A6">
        <w:rPr>
          <w:sz w:val="24"/>
          <w:szCs w:val="24"/>
        </w:rPr>
        <w:t xml:space="preserve"> неуредно или неадекватно извршава предметне услуге.</w:t>
      </w:r>
    </w:p>
    <w:p w:rsidR="00653976" w:rsidRDefault="00653976" w:rsidP="00653976">
      <w:pPr>
        <w:pStyle w:val="BodyText"/>
        <w:spacing w:after="0"/>
        <w:ind w:firstLine="708"/>
        <w:jc w:val="both"/>
        <w:rPr>
          <w:rFonts w:eastAsia="TimesNewRomanPSMT"/>
          <w:bCs/>
          <w:iCs/>
          <w:sz w:val="24"/>
          <w:szCs w:val="24"/>
          <w:lang w:val="sr-Cyrl-CS"/>
        </w:rPr>
      </w:pPr>
    </w:p>
    <w:p w:rsidR="005C0B04" w:rsidRPr="009412B9" w:rsidRDefault="005C0B04" w:rsidP="00653976">
      <w:pPr>
        <w:pStyle w:val="BodyText"/>
        <w:spacing w:after="0"/>
        <w:ind w:firstLine="708"/>
        <w:jc w:val="both"/>
        <w:rPr>
          <w:b/>
          <w:sz w:val="24"/>
          <w:szCs w:val="24"/>
          <w:lang w:val="sr-Cyrl-RS"/>
        </w:rPr>
      </w:pPr>
      <w:r w:rsidRPr="009412B9">
        <w:rPr>
          <w:b/>
          <w:sz w:val="24"/>
          <w:szCs w:val="24"/>
          <w:lang w:val="sr-Cyrl-RS"/>
        </w:rPr>
        <w:t>Важење уговора</w:t>
      </w:r>
    </w:p>
    <w:p w:rsidR="005C0B04" w:rsidRPr="009412B9" w:rsidRDefault="005C0B04" w:rsidP="00653976">
      <w:pPr>
        <w:pStyle w:val="BodyText"/>
        <w:spacing w:after="0"/>
        <w:ind w:firstLine="708"/>
        <w:jc w:val="center"/>
        <w:rPr>
          <w:b/>
          <w:sz w:val="24"/>
          <w:szCs w:val="24"/>
          <w:lang w:val="sr-Cyrl-CS"/>
        </w:rPr>
      </w:pPr>
      <w:r w:rsidRPr="009412B9">
        <w:rPr>
          <w:b/>
          <w:sz w:val="24"/>
          <w:szCs w:val="24"/>
          <w:lang w:val="sr-Latn-CS"/>
        </w:rPr>
        <w:t xml:space="preserve">Члан </w:t>
      </w:r>
      <w:r w:rsidRPr="009412B9">
        <w:rPr>
          <w:b/>
          <w:sz w:val="24"/>
          <w:szCs w:val="24"/>
          <w:lang w:val="sr-Cyrl-CS"/>
        </w:rPr>
        <w:t>9</w:t>
      </w:r>
      <w:r w:rsidRPr="009412B9">
        <w:rPr>
          <w:b/>
          <w:sz w:val="24"/>
          <w:szCs w:val="24"/>
          <w:lang w:val="sr-Latn-CS"/>
        </w:rPr>
        <w:t>.</w:t>
      </w:r>
    </w:p>
    <w:p w:rsidR="005C0B04" w:rsidRPr="00653976" w:rsidRDefault="005C0B04" w:rsidP="00653976">
      <w:pPr>
        <w:pStyle w:val="BodyText"/>
        <w:spacing w:after="0"/>
        <w:rPr>
          <w:sz w:val="24"/>
          <w:szCs w:val="24"/>
          <w:lang w:val="sr-Cyrl-RS"/>
        </w:rPr>
      </w:pPr>
      <w:r w:rsidRPr="009412B9">
        <w:rPr>
          <w:sz w:val="24"/>
          <w:szCs w:val="24"/>
          <w:lang w:val="sr-Cyrl-CS"/>
        </w:rPr>
        <w:tab/>
      </w:r>
      <w:r w:rsidRPr="009412B9">
        <w:rPr>
          <w:sz w:val="24"/>
          <w:szCs w:val="24"/>
          <w:lang w:val="sr-Latn-CS"/>
        </w:rPr>
        <w:t xml:space="preserve">Овај уговор се закључује </w:t>
      </w:r>
      <w:r w:rsidRPr="009412B9">
        <w:rPr>
          <w:sz w:val="24"/>
          <w:szCs w:val="24"/>
          <w:lang w:val="sr-Cyrl-RS"/>
        </w:rPr>
        <w:t>на одређено време</w:t>
      </w:r>
      <w:r w:rsidRPr="009412B9">
        <w:rPr>
          <w:sz w:val="24"/>
          <w:szCs w:val="24"/>
          <w:lang w:val="sr-Latn-CS"/>
        </w:rPr>
        <w:t xml:space="preserve"> од</w:t>
      </w:r>
      <w:r w:rsidRPr="009412B9">
        <w:rPr>
          <w:sz w:val="24"/>
          <w:szCs w:val="24"/>
          <w:lang w:val="sr-Cyrl-CS"/>
        </w:rPr>
        <w:t xml:space="preserve"> </w:t>
      </w:r>
      <w:r w:rsidRPr="009412B9">
        <w:rPr>
          <w:sz w:val="24"/>
          <w:szCs w:val="24"/>
          <w:lang w:val="sr-Latn-CS"/>
        </w:rPr>
        <w:t xml:space="preserve"> </w:t>
      </w:r>
      <w:r w:rsidRPr="009412B9">
        <w:rPr>
          <w:sz w:val="24"/>
          <w:szCs w:val="24"/>
          <w:lang w:val="sr-Cyrl-CS"/>
        </w:rPr>
        <w:t>12 месеци</w:t>
      </w:r>
      <w:r w:rsidR="00653976">
        <w:rPr>
          <w:sz w:val="24"/>
          <w:szCs w:val="24"/>
          <w:lang w:val="sr-Cyrl-RS"/>
        </w:rPr>
        <w:t>, односно до спровођења и закључења нових уговора предметне  јавне набавке.</w:t>
      </w:r>
    </w:p>
    <w:p w:rsidR="005C0B04" w:rsidRPr="009412B9" w:rsidRDefault="005C0B04" w:rsidP="00653976">
      <w:pPr>
        <w:pStyle w:val="BodyText"/>
        <w:spacing w:after="0"/>
        <w:rPr>
          <w:sz w:val="24"/>
          <w:szCs w:val="24"/>
          <w:lang w:val="sr-Latn-CS"/>
        </w:rPr>
      </w:pPr>
      <w:r w:rsidRPr="009412B9">
        <w:rPr>
          <w:sz w:val="24"/>
          <w:szCs w:val="24"/>
          <w:lang w:val="sr-Cyrl-CS"/>
        </w:rPr>
        <w:tab/>
      </w:r>
      <w:r w:rsidRPr="009412B9">
        <w:rPr>
          <w:sz w:val="24"/>
          <w:szCs w:val="24"/>
          <w:lang w:val="sr-Latn-CS"/>
        </w:rPr>
        <w:t xml:space="preserve">Рок важења уговора почиње да тече од дана закључења уговора. </w:t>
      </w:r>
    </w:p>
    <w:p w:rsidR="005C0B04" w:rsidRPr="009412B9" w:rsidRDefault="005C0B04" w:rsidP="00653976">
      <w:pPr>
        <w:pStyle w:val="BodyText"/>
        <w:spacing w:after="0"/>
        <w:jc w:val="both"/>
        <w:rPr>
          <w:sz w:val="24"/>
          <w:szCs w:val="24"/>
          <w:lang w:val="sr-Cyrl-CS"/>
        </w:rPr>
      </w:pPr>
      <w:r w:rsidRPr="009412B9">
        <w:rPr>
          <w:sz w:val="24"/>
          <w:szCs w:val="24"/>
          <w:lang w:val="sr-Cyrl-CS"/>
        </w:rPr>
        <w:tab/>
        <w:t>Број сервиса за предметну партију обављаће се само до износа планираних средстава  и искључиво  по позиву наручиоца, односно одговорног лица наручиоца за предметну јавну набавку.</w:t>
      </w:r>
    </w:p>
    <w:p w:rsidR="005C0B04" w:rsidRPr="009412B9" w:rsidRDefault="005C0B04" w:rsidP="00653976">
      <w:pPr>
        <w:pStyle w:val="BodyText"/>
        <w:spacing w:after="0"/>
        <w:rPr>
          <w:sz w:val="24"/>
          <w:szCs w:val="24"/>
          <w:lang w:val="sr-Cyrl-CS"/>
        </w:rPr>
      </w:pPr>
    </w:p>
    <w:p w:rsidR="005C0B04" w:rsidRPr="009412B9" w:rsidRDefault="005C0B04" w:rsidP="00653976">
      <w:pPr>
        <w:pStyle w:val="BodyText"/>
        <w:spacing w:after="0"/>
        <w:ind w:firstLine="708"/>
        <w:jc w:val="both"/>
        <w:rPr>
          <w:b/>
          <w:sz w:val="24"/>
          <w:szCs w:val="24"/>
          <w:lang w:val="sr-Cyrl-CS"/>
        </w:rPr>
      </w:pPr>
      <w:r w:rsidRPr="009412B9">
        <w:rPr>
          <w:b/>
          <w:sz w:val="24"/>
          <w:szCs w:val="24"/>
          <w:lang w:val="sr-Cyrl-CS"/>
        </w:rPr>
        <w:lastRenderedPageBreak/>
        <w:t>Гарантни рок</w:t>
      </w:r>
    </w:p>
    <w:p w:rsidR="005C0B04" w:rsidRPr="009412B9" w:rsidRDefault="005C0B04" w:rsidP="00653976">
      <w:pPr>
        <w:jc w:val="center"/>
        <w:rPr>
          <w:b/>
          <w:sz w:val="24"/>
          <w:szCs w:val="24"/>
          <w:lang w:val="sr-Latn-CS"/>
        </w:rPr>
      </w:pPr>
      <w:r w:rsidRPr="009412B9">
        <w:rPr>
          <w:b/>
          <w:sz w:val="24"/>
          <w:szCs w:val="24"/>
          <w:lang w:val="sr-Latn-CS"/>
        </w:rPr>
        <w:t xml:space="preserve">Члан </w:t>
      </w:r>
      <w:r w:rsidRPr="009412B9">
        <w:rPr>
          <w:b/>
          <w:sz w:val="24"/>
          <w:szCs w:val="24"/>
          <w:lang w:val="sr-Cyrl-CS"/>
        </w:rPr>
        <w:t>10</w:t>
      </w:r>
      <w:r w:rsidRPr="009412B9">
        <w:rPr>
          <w:b/>
          <w:sz w:val="24"/>
          <w:szCs w:val="24"/>
          <w:lang w:val="sr-Latn-CS"/>
        </w:rPr>
        <w:t>.</w:t>
      </w:r>
    </w:p>
    <w:p w:rsidR="005C0B04" w:rsidRPr="009412B9" w:rsidRDefault="005C0B04" w:rsidP="00653976">
      <w:pPr>
        <w:pStyle w:val="BodyText2"/>
        <w:spacing w:after="0" w:line="240" w:lineRule="auto"/>
        <w:rPr>
          <w:color w:val="auto"/>
          <w:lang w:val="sr-Cyrl-CS"/>
        </w:rPr>
      </w:pPr>
      <w:r w:rsidRPr="009412B9">
        <w:rPr>
          <w:color w:val="auto"/>
          <w:lang w:val="sr-Cyrl-CS"/>
        </w:rPr>
        <w:tab/>
      </w:r>
      <w:r w:rsidRPr="009412B9">
        <w:rPr>
          <w:color w:val="auto"/>
          <w:lang w:val="sr-Latn-CS"/>
        </w:rPr>
        <w:t xml:space="preserve">Сервисер даје гаранцију за </w:t>
      </w:r>
      <w:r w:rsidRPr="009412B9">
        <w:rPr>
          <w:color w:val="auto"/>
          <w:lang w:val="sr-Cyrl-CS"/>
        </w:rPr>
        <w:t xml:space="preserve">извршене </w:t>
      </w:r>
      <w:r w:rsidRPr="009412B9">
        <w:rPr>
          <w:color w:val="auto"/>
          <w:lang w:val="sr-Latn-CS"/>
        </w:rPr>
        <w:t xml:space="preserve">услуге у трајању од </w:t>
      </w:r>
      <w:r w:rsidRPr="009412B9">
        <w:rPr>
          <w:i/>
          <w:color w:val="auto"/>
          <w:lang w:val="sr-Latn-CS"/>
        </w:rPr>
        <w:t xml:space="preserve">________ </w:t>
      </w:r>
      <w:r w:rsidRPr="009412B9">
        <w:rPr>
          <w:color w:val="auto"/>
          <w:lang w:val="sr-Latn-CS"/>
        </w:rPr>
        <w:t xml:space="preserve">месеци. </w:t>
      </w:r>
    </w:p>
    <w:p w:rsidR="005C0B04" w:rsidRPr="009412B9" w:rsidRDefault="005C0B04" w:rsidP="00653976">
      <w:pPr>
        <w:pStyle w:val="BodyText2"/>
        <w:spacing w:after="0" w:line="240" w:lineRule="auto"/>
        <w:rPr>
          <w:color w:val="auto"/>
          <w:lang w:val="sr-Cyrl-CS"/>
        </w:rPr>
      </w:pPr>
      <w:r w:rsidRPr="009412B9">
        <w:rPr>
          <w:color w:val="auto"/>
          <w:lang w:val="sr-Cyrl-CS"/>
        </w:rPr>
        <w:tab/>
      </w:r>
      <w:r w:rsidRPr="009412B9">
        <w:rPr>
          <w:color w:val="auto"/>
          <w:lang w:val="sr-Latn-CS"/>
        </w:rPr>
        <w:t xml:space="preserve">Сервисер даје гаранцију за </w:t>
      </w:r>
      <w:r w:rsidRPr="009412B9">
        <w:rPr>
          <w:color w:val="auto"/>
          <w:lang w:val="sr-Cyrl-CS"/>
        </w:rPr>
        <w:t>уграђене резервне делове</w:t>
      </w:r>
      <w:r w:rsidRPr="009412B9">
        <w:rPr>
          <w:color w:val="auto"/>
          <w:lang w:val="sr-Latn-CS"/>
        </w:rPr>
        <w:t xml:space="preserve"> у трајању од </w:t>
      </w:r>
      <w:r w:rsidRPr="009412B9">
        <w:rPr>
          <w:i/>
          <w:color w:val="auto"/>
          <w:lang w:val="sr-Latn-CS"/>
        </w:rPr>
        <w:t xml:space="preserve">________ </w:t>
      </w:r>
      <w:r w:rsidRPr="009412B9">
        <w:rPr>
          <w:color w:val="auto"/>
          <w:lang w:val="sr-Latn-CS"/>
        </w:rPr>
        <w:t xml:space="preserve">месеци. </w:t>
      </w:r>
    </w:p>
    <w:p w:rsidR="005C0B04" w:rsidRPr="009412B9" w:rsidRDefault="005C0B04" w:rsidP="00653976">
      <w:pPr>
        <w:pStyle w:val="BodyText2"/>
        <w:spacing w:after="0" w:line="240" w:lineRule="auto"/>
        <w:rPr>
          <w:color w:val="auto"/>
          <w:lang w:val="sr-Cyrl-CS"/>
        </w:rPr>
      </w:pPr>
    </w:p>
    <w:p w:rsidR="005C0B04" w:rsidRPr="009412B9" w:rsidRDefault="005C0B04" w:rsidP="00653976">
      <w:pPr>
        <w:pStyle w:val="BodyText2"/>
        <w:spacing w:after="0" w:line="240" w:lineRule="auto"/>
        <w:rPr>
          <w:color w:val="auto"/>
          <w:lang w:val="sr-Cyrl-CS"/>
        </w:rPr>
      </w:pPr>
    </w:p>
    <w:p w:rsidR="005C0B04" w:rsidRPr="009412B9" w:rsidRDefault="005C0B04" w:rsidP="00653976">
      <w:pPr>
        <w:pStyle w:val="BodyText2"/>
        <w:spacing w:after="0" w:line="240" w:lineRule="auto"/>
        <w:ind w:firstLine="708"/>
        <w:rPr>
          <w:b/>
          <w:color w:val="auto"/>
          <w:lang w:val="sr-Cyrl-RS"/>
        </w:rPr>
      </w:pPr>
      <w:r w:rsidRPr="009412B9">
        <w:rPr>
          <w:b/>
          <w:color w:val="auto"/>
          <w:lang w:val="sr-Cyrl-RS"/>
        </w:rPr>
        <w:t>Лице одговорно за праћење успуњења уговора</w:t>
      </w:r>
    </w:p>
    <w:p w:rsidR="005C0B04" w:rsidRPr="009412B9" w:rsidRDefault="005C0B04" w:rsidP="00653976">
      <w:pPr>
        <w:pStyle w:val="BodyText2"/>
        <w:spacing w:after="0" w:line="240" w:lineRule="auto"/>
        <w:ind w:firstLine="708"/>
        <w:rPr>
          <w:b/>
          <w:color w:val="auto"/>
          <w:lang w:val="sr-Cyrl-CS"/>
        </w:rPr>
      </w:pPr>
    </w:p>
    <w:p w:rsidR="005C0B04" w:rsidRPr="009412B9" w:rsidRDefault="005C0B04" w:rsidP="00653976">
      <w:pPr>
        <w:pStyle w:val="BodyText2"/>
        <w:spacing w:after="0" w:line="240" w:lineRule="auto"/>
        <w:jc w:val="center"/>
        <w:rPr>
          <w:b/>
          <w:color w:val="auto"/>
          <w:lang w:val="sr-Latn-CS"/>
        </w:rPr>
      </w:pPr>
      <w:r w:rsidRPr="009412B9">
        <w:rPr>
          <w:b/>
          <w:color w:val="auto"/>
          <w:lang w:val="sr-Latn-CS"/>
        </w:rPr>
        <w:t>Члан 1</w:t>
      </w:r>
      <w:r w:rsidRPr="009412B9">
        <w:rPr>
          <w:b/>
          <w:color w:val="auto"/>
          <w:lang w:val="sr-Cyrl-CS"/>
        </w:rPr>
        <w:t>1</w:t>
      </w:r>
      <w:r w:rsidRPr="009412B9">
        <w:rPr>
          <w:b/>
          <w:color w:val="auto"/>
          <w:lang w:val="sr-Latn-CS"/>
        </w:rPr>
        <w:t>.</w:t>
      </w:r>
    </w:p>
    <w:p w:rsidR="005C0B04" w:rsidRPr="009412B9" w:rsidRDefault="005C0B04" w:rsidP="00653976">
      <w:pPr>
        <w:pStyle w:val="BodyText2"/>
        <w:spacing w:after="0" w:line="240" w:lineRule="auto"/>
        <w:rPr>
          <w:color w:val="auto"/>
          <w:lang w:val="sr-Cyrl-CS"/>
        </w:rPr>
      </w:pPr>
      <w:r w:rsidRPr="009412B9">
        <w:rPr>
          <w:color w:val="auto"/>
          <w:lang w:val="sr-Cyrl-CS"/>
        </w:rPr>
        <w:tab/>
      </w:r>
      <w:r w:rsidRPr="009412B9">
        <w:rPr>
          <w:color w:val="auto"/>
          <w:lang w:val="sr-Latn-CS"/>
        </w:rPr>
        <w:t xml:space="preserve">Наручилац одређује </w:t>
      </w:r>
      <w:r w:rsidRPr="009412B9">
        <w:rPr>
          <w:color w:val="auto"/>
          <w:lang w:val="sr-Cyrl-CS"/>
        </w:rPr>
        <w:t>Оливера Сретеновића</w:t>
      </w:r>
      <w:r w:rsidRPr="009412B9">
        <w:rPr>
          <w:color w:val="auto"/>
          <w:lang w:val="sr-Latn-CS"/>
        </w:rPr>
        <w:t>, за лице одговорно за праћење испуњења овог уговора</w:t>
      </w:r>
      <w:r w:rsidRPr="009412B9">
        <w:rPr>
          <w:color w:val="auto"/>
          <w:lang w:val="sr-Cyrl-CS"/>
        </w:rPr>
        <w:t xml:space="preserve"> у погледу рокова извршења  уговора, квалитета пружених услуга, броја радних сати за пружену услугу,  квалитета уграђених делова и вредности истих.</w:t>
      </w:r>
    </w:p>
    <w:p w:rsidR="005C0B04" w:rsidRPr="009412B9" w:rsidRDefault="005C0B04" w:rsidP="00653976">
      <w:pPr>
        <w:pStyle w:val="BodyText2"/>
        <w:spacing w:after="0" w:line="240" w:lineRule="auto"/>
        <w:rPr>
          <w:color w:val="auto"/>
          <w:lang w:val="sr-Cyrl-CS"/>
        </w:rPr>
      </w:pPr>
    </w:p>
    <w:p w:rsidR="005C0B04" w:rsidRPr="009412B9" w:rsidRDefault="005C0B04" w:rsidP="00653976">
      <w:pPr>
        <w:pStyle w:val="BodyText2"/>
        <w:spacing w:after="0" w:line="240" w:lineRule="auto"/>
        <w:ind w:firstLine="708"/>
        <w:rPr>
          <w:b/>
          <w:color w:val="auto"/>
          <w:lang w:val="sr-Cyrl-CS"/>
        </w:rPr>
      </w:pPr>
      <w:r w:rsidRPr="009412B9">
        <w:rPr>
          <w:b/>
          <w:color w:val="auto"/>
          <w:lang w:val="sr-Cyrl-CS"/>
        </w:rPr>
        <w:t>Завршне одредбе</w:t>
      </w:r>
    </w:p>
    <w:p w:rsidR="005C0B04" w:rsidRPr="009412B9" w:rsidRDefault="005C0B04" w:rsidP="00653976">
      <w:pPr>
        <w:pStyle w:val="BodyText2"/>
        <w:spacing w:after="0" w:line="240" w:lineRule="auto"/>
        <w:jc w:val="center"/>
        <w:rPr>
          <w:b/>
          <w:color w:val="auto"/>
          <w:lang w:val="sr-Cyrl-RS"/>
        </w:rPr>
      </w:pPr>
      <w:r w:rsidRPr="009412B9">
        <w:rPr>
          <w:b/>
          <w:color w:val="auto"/>
          <w:lang w:val="sr-Latn-CS"/>
        </w:rPr>
        <w:t>Члан 1</w:t>
      </w:r>
      <w:r w:rsidRPr="009412B9">
        <w:rPr>
          <w:b/>
          <w:color w:val="auto"/>
          <w:lang w:val="sr-Cyrl-CS"/>
        </w:rPr>
        <w:t>2</w:t>
      </w:r>
      <w:r w:rsidRPr="009412B9">
        <w:rPr>
          <w:b/>
          <w:color w:val="auto"/>
          <w:lang w:val="sr-Latn-CS"/>
        </w:rPr>
        <w:t>.</w:t>
      </w:r>
    </w:p>
    <w:p w:rsidR="005C0B04" w:rsidRPr="009412B9" w:rsidRDefault="005C0B04" w:rsidP="00653976">
      <w:pPr>
        <w:pStyle w:val="BodyText2"/>
        <w:spacing w:after="0" w:line="240" w:lineRule="auto"/>
        <w:rPr>
          <w:color w:val="auto"/>
          <w:lang w:val="sr-Latn-CS"/>
        </w:rPr>
      </w:pPr>
      <w:r w:rsidRPr="009412B9">
        <w:rPr>
          <w:color w:val="auto"/>
          <w:lang w:val="sr-Cyrl-CS"/>
        </w:rPr>
        <w:tab/>
      </w:r>
      <w:r w:rsidRPr="009412B9">
        <w:rPr>
          <w:color w:val="auto"/>
          <w:lang w:val="sr-Latn-CS"/>
        </w:rPr>
        <w:t>Саставни део овог уговора је понуда број _______</w:t>
      </w:r>
      <w:r w:rsidRPr="009412B9">
        <w:rPr>
          <w:color w:val="auto"/>
          <w:lang w:val="sr-Cyrl-CS"/>
        </w:rPr>
        <w:t>______</w:t>
      </w:r>
      <w:r w:rsidRPr="009412B9">
        <w:rPr>
          <w:color w:val="auto"/>
          <w:lang w:val="sr-Latn-CS"/>
        </w:rPr>
        <w:t xml:space="preserve"> од _______</w:t>
      </w:r>
      <w:r w:rsidRPr="009412B9">
        <w:rPr>
          <w:color w:val="auto"/>
          <w:lang w:val="sr-Cyrl-CS"/>
        </w:rPr>
        <w:t>___</w:t>
      </w:r>
      <w:r w:rsidRPr="009412B9">
        <w:rPr>
          <w:color w:val="auto"/>
          <w:lang w:val="sr-Latn-CS"/>
        </w:rPr>
        <w:t>20</w:t>
      </w:r>
      <w:r w:rsidRPr="009412B9">
        <w:rPr>
          <w:color w:val="auto"/>
          <w:lang w:val="sr-Cyrl-CS"/>
        </w:rPr>
        <w:t>1</w:t>
      </w:r>
      <w:r w:rsidR="00653976">
        <w:rPr>
          <w:color w:val="auto"/>
          <w:lang w:val="sr-Cyrl-CS"/>
        </w:rPr>
        <w:t>6</w:t>
      </w:r>
      <w:r w:rsidRPr="009412B9">
        <w:rPr>
          <w:color w:val="auto"/>
          <w:lang w:val="sr-Latn-CS"/>
        </w:rPr>
        <w:t xml:space="preserve">. </w:t>
      </w:r>
      <w:r w:rsidRPr="009412B9">
        <w:rPr>
          <w:color w:val="auto"/>
          <w:lang w:val="sr-Cyrl-CS"/>
        </w:rPr>
        <w:t>г</w:t>
      </w:r>
      <w:r w:rsidRPr="009412B9">
        <w:rPr>
          <w:color w:val="auto"/>
          <w:lang w:val="sr-Latn-CS"/>
        </w:rPr>
        <w:t>одине.</w:t>
      </w:r>
    </w:p>
    <w:p w:rsidR="00653976" w:rsidRDefault="00653976" w:rsidP="00653976">
      <w:pPr>
        <w:pStyle w:val="BodyText2"/>
        <w:spacing w:after="0" w:line="240" w:lineRule="auto"/>
        <w:jc w:val="center"/>
        <w:rPr>
          <w:b/>
          <w:color w:val="auto"/>
          <w:lang w:val="sr-Cyrl-RS"/>
        </w:rPr>
      </w:pPr>
    </w:p>
    <w:p w:rsidR="00653976" w:rsidRDefault="00653976" w:rsidP="00653976">
      <w:pPr>
        <w:pStyle w:val="BodyText2"/>
        <w:spacing w:after="0" w:line="240" w:lineRule="auto"/>
        <w:jc w:val="center"/>
        <w:rPr>
          <w:b/>
          <w:color w:val="auto"/>
          <w:lang w:val="sr-Cyrl-RS"/>
        </w:rPr>
      </w:pPr>
    </w:p>
    <w:p w:rsidR="005C0B04" w:rsidRPr="009412B9" w:rsidRDefault="005C0B04" w:rsidP="00653976">
      <w:pPr>
        <w:pStyle w:val="BodyText2"/>
        <w:spacing w:after="0" w:line="240" w:lineRule="auto"/>
        <w:jc w:val="center"/>
        <w:rPr>
          <w:b/>
          <w:color w:val="auto"/>
          <w:lang w:val="sr-Latn-CS"/>
        </w:rPr>
      </w:pPr>
      <w:r w:rsidRPr="009412B9">
        <w:rPr>
          <w:b/>
          <w:color w:val="auto"/>
          <w:lang w:val="sr-Latn-CS"/>
        </w:rPr>
        <w:t>Члан 1</w:t>
      </w:r>
      <w:r w:rsidRPr="009412B9">
        <w:rPr>
          <w:b/>
          <w:color w:val="auto"/>
          <w:lang w:val="sr-Cyrl-CS"/>
        </w:rPr>
        <w:t>3</w:t>
      </w:r>
      <w:r w:rsidRPr="009412B9">
        <w:rPr>
          <w:b/>
          <w:color w:val="auto"/>
          <w:lang w:val="sr-Latn-CS"/>
        </w:rPr>
        <w:t xml:space="preserve">. </w:t>
      </w:r>
    </w:p>
    <w:p w:rsidR="005C0B04" w:rsidRDefault="005C0B04" w:rsidP="00653976">
      <w:pPr>
        <w:tabs>
          <w:tab w:val="left" w:pos="720"/>
        </w:tabs>
        <w:rPr>
          <w:sz w:val="24"/>
          <w:szCs w:val="24"/>
          <w:lang w:val="sr-Cyrl-CS"/>
        </w:rPr>
      </w:pPr>
      <w:r w:rsidRPr="009412B9">
        <w:rPr>
          <w:sz w:val="24"/>
          <w:szCs w:val="24"/>
          <w:lang w:val="sr-Cyrl-CS"/>
        </w:rPr>
        <w:tab/>
      </w:r>
      <w:r w:rsidRPr="009412B9">
        <w:rPr>
          <w:sz w:val="24"/>
          <w:szCs w:val="24"/>
          <w:lang w:val="sr-Latn-CS"/>
        </w:rPr>
        <w:t xml:space="preserve">Све евентуалне спорове, проистекле из примене овог уговора, уговорне стране ће настојати да реше путем договарања, а у случају немогућности за овакво решавање </w:t>
      </w:r>
      <w:r w:rsidRPr="009412B9">
        <w:rPr>
          <w:sz w:val="24"/>
          <w:szCs w:val="24"/>
          <w:lang w:val="sr-Cyrl-CS"/>
        </w:rPr>
        <w:t>исти ће се решавати пред надлежним судом</w:t>
      </w:r>
      <w:r w:rsidR="00653976">
        <w:rPr>
          <w:sz w:val="24"/>
          <w:szCs w:val="24"/>
          <w:lang w:val="sr-Cyrl-CS"/>
        </w:rPr>
        <w:t xml:space="preserve"> у Зајечару.</w:t>
      </w:r>
    </w:p>
    <w:p w:rsidR="00653976" w:rsidRPr="009412B9" w:rsidRDefault="00653976" w:rsidP="00653976">
      <w:pPr>
        <w:tabs>
          <w:tab w:val="left" w:pos="720"/>
        </w:tabs>
        <w:rPr>
          <w:sz w:val="24"/>
          <w:szCs w:val="24"/>
          <w:lang w:val="sr-Cyrl-CS"/>
        </w:rPr>
      </w:pPr>
    </w:p>
    <w:p w:rsidR="005C0B04" w:rsidRPr="009412B9" w:rsidRDefault="005C0B04" w:rsidP="00653976">
      <w:pPr>
        <w:pStyle w:val="BodyText2"/>
        <w:spacing w:after="0" w:line="240" w:lineRule="auto"/>
        <w:jc w:val="center"/>
        <w:rPr>
          <w:b/>
          <w:color w:val="auto"/>
          <w:lang w:val="sr-Latn-CS"/>
        </w:rPr>
      </w:pPr>
      <w:r w:rsidRPr="009412B9">
        <w:rPr>
          <w:b/>
          <w:color w:val="auto"/>
          <w:lang w:val="sr-Latn-CS"/>
        </w:rPr>
        <w:t>Члан 1</w:t>
      </w:r>
      <w:r w:rsidRPr="009412B9">
        <w:rPr>
          <w:b/>
          <w:color w:val="auto"/>
          <w:lang w:val="sr-Cyrl-CS"/>
        </w:rPr>
        <w:t>4</w:t>
      </w:r>
      <w:r w:rsidRPr="009412B9">
        <w:rPr>
          <w:b/>
          <w:color w:val="auto"/>
          <w:lang w:val="sr-Latn-CS"/>
        </w:rPr>
        <w:t>.</w:t>
      </w:r>
    </w:p>
    <w:p w:rsidR="005C0B04" w:rsidRPr="009412B9" w:rsidRDefault="005C0B04" w:rsidP="00653976">
      <w:pPr>
        <w:autoSpaceDE w:val="0"/>
        <w:autoSpaceDN w:val="0"/>
        <w:adjustRightInd w:val="0"/>
        <w:ind w:firstLine="708"/>
        <w:jc w:val="both"/>
        <w:rPr>
          <w:rFonts w:eastAsiaTheme="minorHAnsi"/>
          <w:sz w:val="24"/>
          <w:szCs w:val="24"/>
          <w:lang w:val="sr-Cyrl-RS"/>
        </w:rPr>
      </w:pPr>
      <w:r w:rsidRPr="009412B9">
        <w:rPr>
          <w:rFonts w:eastAsiaTheme="minorHAnsi"/>
          <w:sz w:val="24"/>
          <w:szCs w:val="24"/>
          <w:lang w:val="sr-Latn-RS"/>
        </w:rPr>
        <w:t xml:space="preserve">Овај Уговор је сачињен у </w:t>
      </w:r>
      <w:r w:rsidRPr="009412B9">
        <w:rPr>
          <w:rFonts w:eastAsiaTheme="minorHAnsi"/>
          <w:sz w:val="24"/>
          <w:szCs w:val="24"/>
          <w:lang w:val="sr-Cyrl-RS"/>
        </w:rPr>
        <w:t>4</w:t>
      </w:r>
      <w:r w:rsidRPr="009412B9">
        <w:rPr>
          <w:rFonts w:eastAsiaTheme="minorHAnsi"/>
          <w:sz w:val="24"/>
          <w:szCs w:val="24"/>
          <w:lang w:val="sr-Latn-RS"/>
        </w:rPr>
        <w:t xml:space="preserve"> (</w:t>
      </w:r>
      <w:r w:rsidRPr="009412B9">
        <w:rPr>
          <w:rFonts w:eastAsiaTheme="minorHAnsi"/>
          <w:sz w:val="24"/>
          <w:szCs w:val="24"/>
          <w:lang w:val="sr-Cyrl-RS"/>
        </w:rPr>
        <w:t>четири</w:t>
      </w:r>
      <w:r w:rsidRPr="009412B9">
        <w:rPr>
          <w:rFonts w:eastAsiaTheme="minorHAnsi"/>
          <w:sz w:val="24"/>
          <w:szCs w:val="24"/>
          <w:lang w:val="sr-Latn-RS"/>
        </w:rPr>
        <w:t>) истоветних примерака од којих 2 (два) припадају Продавцу а</w:t>
      </w:r>
      <w:r w:rsidRPr="009412B9">
        <w:rPr>
          <w:rFonts w:eastAsiaTheme="minorHAnsi"/>
          <w:sz w:val="24"/>
          <w:szCs w:val="24"/>
          <w:lang w:val="sr-Cyrl-RS"/>
        </w:rPr>
        <w:t xml:space="preserve"> 2</w:t>
      </w:r>
      <w:r w:rsidRPr="009412B9">
        <w:rPr>
          <w:rFonts w:eastAsiaTheme="minorHAnsi"/>
          <w:sz w:val="24"/>
          <w:szCs w:val="24"/>
          <w:lang w:val="sr-Latn-RS"/>
        </w:rPr>
        <w:t xml:space="preserve"> (</w:t>
      </w:r>
      <w:r w:rsidRPr="009412B9">
        <w:rPr>
          <w:rFonts w:eastAsiaTheme="minorHAnsi"/>
          <w:sz w:val="24"/>
          <w:szCs w:val="24"/>
          <w:lang w:val="sr-Cyrl-RS"/>
        </w:rPr>
        <w:t>два)</w:t>
      </w:r>
      <w:r w:rsidRPr="009412B9">
        <w:rPr>
          <w:rFonts w:eastAsiaTheme="minorHAnsi"/>
          <w:sz w:val="24"/>
          <w:szCs w:val="24"/>
          <w:lang w:val="sr-Latn-RS"/>
        </w:rPr>
        <w:t xml:space="preserve"> Купцу.</w:t>
      </w:r>
    </w:p>
    <w:p w:rsidR="005C0B04" w:rsidRPr="009412B9" w:rsidRDefault="005C0B04" w:rsidP="00653976">
      <w:pPr>
        <w:autoSpaceDE w:val="0"/>
        <w:autoSpaceDN w:val="0"/>
        <w:adjustRightInd w:val="0"/>
        <w:ind w:firstLine="708"/>
        <w:jc w:val="both"/>
        <w:rPr>
          <w:rFonts w:eastAsiaTheme="minorHAnsi"/>
          <w:sz w:val="24"/>
          <w:szCs w:val="24"/>
          <w:lang w:val="sr-Cyrl-RS"/>
        </w:rPr>
      </w:pPr>
    </w:p>
    <w:p w:rsidR="005C0B04" w:rsidRPr="009412B9" w:rsidRDefault="005C0B04" w:rsidP="005C0B04">
      <w:pPr>
        <w:autoSpaceDE w:val="0"/>
        <w:autoSpaceDN w:val="0"/>
        <w:adjustRightInd w:val="0"/>
        <w:jc w:val="both"/>
        <w:rPr>
          <w:rFonts w:eastAsiaTheme="minorHAnsi"/>
          <w:b/>
          <w:sz w:val="24"/>
          <w:szCs w:val="24"/>
          <w:lang w:val="sr-Cyrl-RS"/>
        </w:rPr>
      </w:pPr>
      <w:r w:rsidRPr="009412B9">
        <w:rPr>
          <w:rFonts w:eastAsiaTheme="minorHAnsi"/>
          <w:b/>
          <w:sz w:val="24"/>
          <w:szCs w:val="24"/>
          <w:lang w:val="sr-Cyrl-RS"/>
        </w:rPr>
        <w:t xml:space="preserve">      ПОНУЂАЧ</w:t>
      </w:r>
    </w:p>
    <w:p w:rsidR="005C0B04" w:rsidRPr="009412B9" w:rsidRDefault="005C0B04" w:rsidP="005C0B04">
      <w:pPr>
        <w:rPr>
          <w:b/>
          <w:sz w:val="24"/>
          <w:szCs w:val="24"/>
          <w:lang w:val="sr-Cyrl-RS"/>
        </w:rPr>
      </w:pPr>
      <w:r w:rsidRPr="009412B9">
        <w:rPr>
          <w:b/>
          <w:sz w:val="24"/>
          <w:szCs w:val="24"/>
          <w:lang w:val="sr-Cyrl-RS"/>
        </w:rPr>
        <w:tab/>
      </w:r>
      <w:r w:rsidRPr="009412B9">
        <w:rPr>
          <w:b/>
          <w:sz w:val="24"/>
          <w:szCs w:val="24"/>
          <w:lang w:val="sr-Cyrl-RS"/>
        </w:rPr>
        <w:tab/>
      </w:r>
      <w:r w:rsidRPr="009412B9">
        <w:rPr>
          <w:b/>
          <w:sz w:val="24"/>
          <w:szCs w:val="24"/>
          <w:lang w:val="sr-Cyrl-RS"/>
        </w:rPr>
        <w:tab/>
        <w:t xml:space="preserve">             </w:t>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t>Општа болница Бор</w:t>
      </w:r>
    </w:p>
    <w:p w:rsidR="005C0B04" w:rsidRPr="009412B9" w:rsidRDefault="005C0B04" w:rsidP="005C0B04">
      <w:pPr>
        <w:rPr>
          <w:b/>
          <w:sz w:val="24"/>
          <w:szCs w:val="24"/>
          <w:lang w:val="sr-Cyrl-RS"/>
        </w:rPr>
      </w:pP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t xml:space="preserve">     в.д. директор</w:t>
      </w:r>
    </w:p>
    <w:p w:rsidR="005C0B04" w:rsidRPr="009412B9" w:rsidRDefault="005C0B04" w:rsidP="005C0B04">
      <w:pPr>
        <w:rPr>
          <w:b/>
          <w:sz w:val="24"/>
          <w:szCs w:val="24"/>
          <w:lang w:val="sr-Cyrl-RS"/>
        </w:rPr>
      </w:pP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r>
      <w:r w:rsidRPr="009412B9">
        <w:rPr>
          <w:b/>
          <w:sz w:val="24"/>
          <w:szCs w:val="24"/>
          <w:lang w:val="sr-Cyrl-RS"/>
        </w:rPr>
        <w:tab/>
        <w:t>спец. др.мед. Игор Маљковић</w:t>
      </w:r>
    </w:p>
    <w:p w:rsidR="005C0B04" w:rsidRPr="009412B9" w:rsidRDefault="005C0B04" w:rsidP="005C0B04">
      <w:pPr>
        <w:rPr>
          <w:b/>
          <w:sz w:val="24"/>
          <w:szCs w:val="24"/>
          <w:lang w:val="sr-Cyrl-RS"/>
        </w:rPr>
      </w:pPr>
      <w:r w:rsidRPr="009412B9">
        <w:rPr>
          <w:b/>
          <w:sz w:val="24"/>
          <w:szCs w:val="24"/>
          <w:lang w:val="sr-Cyrl-RS"/>
        </w:rPr>
        <w:t>______________________________</w:t>
      </w:r>
      <w:r w:rsidRPr="009412B9">
        <w:rPr>
          <w:b/>
          <w:sz w:val="24"/>
          <w:szCs w:val="24"/>
          <w:lang w:val="sr-Cyrl-RS"/>
        </w:rPr>
        <w:tab/>
      </w:r>
      <w:r w:rsidRPr="009412B9">
        <w:rPr>
          <w:b/>
          <w:sz w:val="24"/>
          <w:szCs w:val="24"/>
          <w:lang w:val="sr-Cyrl-RS"/>
        </w:rPr>
        <w:tab/>
      </w:r>
      <w:r w:rsidRPr="009412B9">
        <w:rPr>
          <w:b/>
          <w:sz w:val="24"/>
          <w:szCs w:val="24"/>
          <w:lang w:val="sr-Cyrl-RS"/>
        </w:rPr>
        <w:tab/>
        <w:t>____________________________</w:t>
      </w:r>
    </w:p>
    <w:p w:rsidR="005C0B04" w:rsidRPr="009412B9" w:rsidRDefault="005C0B04" w:rsidP="005C0B04">
      <w:pPr>
        <w:jc w:val="center"/>
        <w:rPr>
          <w:b/>
          <w:bCs/>
          <w:i/>
          <w:iCs/>
          <w:sz w:val="24"/>
          <w:szCs w:val="24"/>
          <w:lang w:val="sr-Cyrl-RS"/>
        </w:rPr>
      </w:pPr>
    </w:p>
    <w:p w:rsidR="005C0B04" w:rsidRPr="009412B9" w:rsidRDefault="005C0B04" w:rsidP="005C0B04">
      <w:pPr>
        <w:jc w:val="both"/>
        <w:rPr>
          <w:sz w:val="24"/>
          <w:szCs w:val="24"/>
          <w:lang w:val="sr-Cyrl-CS"/>
        </w:rPr>
      </w:pPr>
    </w:p>
    <w:p w:rsidR="00911864" w:rsidRPr="009412B9" w:rsidRDefault="00C3256D" w:rsidP="00911864">
      <w:pPr>
        <w:autoSpaceDE w:val="0"/>
        <w:autoSpaceDN w:val="0"/>
        <w:adjustRightInd w:val="0"/>
        <w:jc w:val="both"/>
        <w:rPr>
          <w:i/>
          <w:sz w:val="24"/>
          <w:szCs w:val="24"/>
        </w:rPr>
      </w:pPr>
      <w:r w:rsidRPr="009412B9">
        <w:rPr>
          <w:i/>
          <w:sz w:val="24"/>
          <w:szCs w:val="24"/>
          <w:lang w:val="sr-Cyrl-RS"/>
        </w:rPr>
        <w:tab/>
      </w:r>
      <w:r w:rsidR="00911864" w:rsidRPr="009412B9">
        <w:rPr>
          <w:b/>
          <w:i/>
          <w:sz w:val="24"/>
          <w:szCs w:val="24"/>
        </w:rPr>
        <w:t>Напомене</w:t>
      </w:r>
      <w:r w:rsidR="00911864" w:rsidRPr="009412B9">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5C0B04" w:rsidRPr="009412B9" w:rsidRDefault="000E10C5" w:rsidP="00911864">
      <w:pPr>
        <w:autoSpaceDE w:val="0"/>
        <w:autoSpaceDN w:val="0"/>
        <w:adjustRightInd w:val="0"/>
        <w:jc w:val="both"/>
        <w:rPr>
          <w:i/>
          <w:sz w:val="24"/>
          <w:szCs w:val="24"/>
          <w:lang w:val="sr-Cyrl-RS"/>
        </w:rPr>
      </w:pPr>
      <w:r w:rsidRPr="009412B9">
        <w:rPr>
          <w:i/>
          <w:sz w:val="24"/>
          <w:szCs w:val="24"/>
          <w:lang w:val="sr-Cyrl-RS"/>
        </w:rPr>
        <w:tab/>
      </w:r>
      <w:proofErr w:type="gramStart"/>
      <w:r w:rsidR="00911864" w:rsidRPr="009412B9">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9412B9">
        <w:rPr>
          <w:i/>
          <w:sz w:val="24"/>
          <w:szCs w:val="24"/>
        </w:rPr>
        <w:t xml:space="preserve"> </w:t>
      </w:r>
    </w:p>
    <w:p w:rsidR="00911864" w:rsidRPr="009412B9" w:rsidRDefault="005C0B04" w:rsidP="00911864">
      <w:pPr>
        <w:autoSpaceDE w:val="0"/>
        <w:autoSpaceDN w:val="0"/>
        <w:adjustRightInd w:val="0"/>
        <w:jc w:val="both"/>
        <w:rPr>
          <w:i/>
          <w:sz w:val="24"/>
          <w:szCs w:val="24"/>
          <w:lang w:val="sr-Cyrl-RS"/>
        </w:rPr>
      </w:pPr>
      <w:r w:rsidRPr="009412B9">
        <w:rPr>
          <w:i/>
          <w:sz w:val="24"/>
          <w:szCs w:val="24"/>
          <w:lang w:val="sr-Cyrl-RS"/>
        </w:rPr>
        <w:tab/>
      </w:r>
      <w:r w:rsidR="00911864" w:rsidRPr="009412B9">
        <w:rPr>
          <w:i/>
          <w:sz w:val="24"/>
          <w:szCs w:val="24"/>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0E10C5" w:rsidRPr="009412B9" w:rsidRDefault="000E10C5" w:rsidP="00911864">
      <w:pPr>
        <w:autoSpaceDE w:val="0"/>
        <w:autoSpaceDN w:val="0"/>
        <w:adjustRightInd w:val="0"/>
        <w:jc w:val="both"/>
        <w:rPr>
          <w:i/>
          <w:sz w:val="24"/>
          <w:szCs w:val="24"/>
          <w:lang w:val="sr-Cyrl-RS"/>
        </w:rPr>
      </w:pPr>
      <w:r w:rsidRPr="009412B9">
        <w:rPr>
          <w:i/>
          <w:sz w:val="24"/>
          <w:szCs w:val="24"/>
          <w:lang w:val="sr-Cyrl-RS"/>
        </w:rPr>
        <w:tab/>
        <w:t>Уговор се потписује један за све понуђене партије (износ партија се приказује збирно).</w:t>
      </w:r>
    </w:p>
    <w:p w:rsidR="000E10C5" w:rsidRPr="009412B9" w:rsidRDefault="000E10C5" w:rsidP="00911864">
      <w:pPr>
        <w:autoSpaceDE w:val="0"/>
        <w:autoSpaceDN w:val="0"/>
        <w:adjustRightInd w:val="0"/>
        <w:jc w:val="both"/>
        <w:rPr>
          <w:i/>
          <w:sz w:val="24"/>
          <w:szCs w:val="24"/>
          <w:lang w:val="sr-Cyrl-RS"/>
        </w:rPr>
      </w:pPr>
    </w:p>
    <w:p w:rsidR="000E10C5" w:rsidRPr="009412B9" w:rsidRDefault="000E10C5" w:rsidP="00911864">
      <w:pPr>
        <w:autoSpaceDE w:val="0"/>
        <w:autoSpaceDN w:val="0"/>
        <w:adjustRightInd w:val="0"/>
        <w:jc w:val="both"/>
        <w:rPr>
          <w:i/>
          <w:sz w:val="24"/>
          <w:szCs w:val="24"/>
          <w:lang w:val="sr-Cyrl-RS"/>
        </w:rPr>
      </w:pPr>
    </w:p>
    <w:p w:rsidR="000E10C5" w:rsidRPr="009412B9" w:rsidRDefault="000E10C5" w:rsidP="00911864">
      <w:pPr>
        <w:autoSpaceDE w:val="0"/>
        <w:autoSpaceDN w:val="0"/>
        <w:adjustRightInd w:val="0"/>
        <w:jc w:val="both"/>
        <w:rPr>
          <w:i/>
          <w:sz w:val="24"/>
          <w:szCs w:val="24"/>
          <w:lang w:val="sr-Cyrl-RS"/>
        </w:rPr>
      </w:pPr>
    </w:p>
    <w:p w:rsidR="000E10C5" w:rsidRPr="009412B9" w:rsidRDefault="000E10C5" w:rsidP="00911864">
      <w:pPr>
        <w:autoSpaceDE w:val="0"/>
        <w:autoSpaceDN w:val="0"/>
        <w:adjustRightInd w:val="0"/>
        <w:jc w:val="both"/>
        <w:rPr>
          <w:i/>
          <w:sz w:val="24"/>
          <w:szCs w:val="24"/>
          <w:lang w:val="sr-Cyrl-RS"/>
        </w:rPr>
      </w:pPr>
    </w:p>
    <w:p w:rsidR="000E10C5" w:rsidRPr="009412B9" w:rsidRDefault="000E10C5" w:rsidP="00911864">
      <w:pPr>
        <w:autoSpaceDE w:val="0"/>
        <w:autoSpaceDN w:val="0"/>
        <w:adjustRightInd w:val="0"/>
        <w:jc w:val="both"/>
        <w:rPr>
          <w:i/>
          <w:sz w:val="24"/>
          <w:szCs w:val="24"/>
          <w:lang w:val="sr-Cyrl-RS"/>
        </w:rPr>
      </w:pPr>
    </w:p>
    <w:p w:rsidR="000E10C5" w:rsidRPr="009412B9" w:rsidRDefault="000E10C5" w:rsidP="00911864">
      <w:pPr>
        <w:autoSpaceDE w:val="0"/>
        <w:autoSpaceDN w:val="0"/>
        <w:adjustRightInd w:val="0"/>
        <w:jc w:val="both"/>
        <w:rPr>
          <w:i/>
          <w:sz w:val="24"/>
          <w:szCs w:val="24"/>
          <w:lang w:val="sr-Cyrl-RS"/>
        </w:rPr>
      </w:pPr>
    </w:p>
    <w:p w:rsidR="00911864" w:rsidRPr="009412B9" w:rsidRDefault="00911864" w:rsidP="00911864">
      <w:pPr>
        <w:autoSpaceDE w:val="0"/>
        <w:autoSpaceDN w:val="0"/>
        <w:adjustRightInd w:val="0"/>
        <w:jc w:val="both"/>
        <w:rPr>
          <w:sz w:val="24"/>
          <w:szCs w:val="24"/>
        </w:rPr>
      </w:pPr>
    </w:p>
    <w:p w:rsidR="00911864" w:rsidRPr="009412B9" w:rsidRDefault="00911864" w:rsidP="00911864">
      <w:pPr>
        <w:autoSpaceDE w:val="0"/>
        <w:autoSpaceDN w:val="0"/>
        <w:adjustRightInd w:val="0"/>
        <w:jc w:val="both"/>
        <w:rPr>
          <w:sz w:val="24"/>
          <w:szCs w:val="24"/>
        </w:rPr>
      </w:pPr>
    </w:p>
    <w:p w:rsidR="00780318" w:rsidRPr="009412B9" w:rsidRDefault="00780318" w:rsidP="00780318">
      <w:pPr>
        <w:jc w:val="center"/>
        <w:rPr>
          <w:b/>
          <w:bCs/>
          <w:i/>
          <w:iCs/>
          <w:sz w:val="24"/>
          <w:szCs w:val="24"/>
        </w:rPr>
      </w:pPr>
      <w:r w:rsidRPr="009412B9">
        <w:rPr>
          <w:b/>
          <w:bCs/>
          <w:i/>
          <w:iCs/>
          <w:sz w:val="24"/>
          <w:szCs w:val="24"/>
        </w:rPr>
        <w:t>IX ОБРАЗАЦ ТРОШКОВА ПРИПРЕМЕ ПОНУДЕ</w:t>
      </w:r>
    </w:p>
    <w:p w:rsidR="00780318" w:rsidRPr="009412B9" w:rsidRDefault="00780318" w:rsidP="00780318">
      <w:pPr>
        <w:jc w:val="center"/>
        <w:rPr>
          <w:b/>
          <w:bCs/>
          <w:i/>
          <w:iCs/>
          <w:sz w:val="24"/>
          <w:szCs w:val="24"/>
        </w:rPr>
      </w:pPr>
    </w:p>
    <w:p w:rsidR="00780318" w:rsidRPr="009412B9" w:rsidRDefault="00780318" w:rsidP="00780318">
      <w:pPr>
        <w:jc w:val="center"/>
        <w:rPr>
          <w:b/>
          <w:bCs/>
          <w:i/>
          <w:iCs/>
          <w:sz w:val="24"/>
          <w:szCs w:val="24"/>
        </w:rPr>
      </w:pPr>
    </w:p>
    <w:p w:rsidR="00780318" w:rsidRPr="009412B9" w:rsidRDefault="00780318" w:rsidP="00780318">
      <w:pPr>
        <w:rPr>
          <w:b/>
          <w:bCs/>
          <w:i/>
          <w:iCs/>
          <w:sz w:val="24"/>
          <w:szCs w:val="24"/>
        </w:rPr>
      </w:pPr>
    </w:p>
    <w:p w:rsidR="00780318" w:rsidRPr="009412B9" w:rsidRDefault="00780318" w:rsidP="00780318">
      <w:pPr>
        <w:spacing w:after="120"/>
        <w:jc w:val="both"/>
        <w:rPr>
          <w:sz w:val="24"/>
          <w:szCs w:val="24"/>
          <w:lang w:val="sr-Cyrl-RS"/>
        </w:rPr>
      </w:pPr>
      <w:r w:rsidRPr="009412B9">
        <w:rPr>
          <w:sz w:val="24"/>
          <w:szCs w:val="24"/>
          <w:lang w:val="sr-Cyrl-RS"/>
        </w:rPr>
        <w:tab/>
      </w:r>
      <w:proofErr w:type="gramStart"/>
      <w:r w:rsidRPr="009412B9">
        <w:rPr>
          <w:sz w:val="24"/>
          <w:szCs w:val="24"/>
        </w:rPr>
        <w:t>У складу са чланом 88.</w:t>
      </w:r>
      <w:proofErr w:type="gramEnd"/>
      <w:r w:rsidRPr="009412B9">
        <w:rPr>
          <w:sz w:val="24"/>
          <w:szCs w:val="24"/>
        </w:rPr>
        <w:t xml:space="preserve"> </w:t>
      </w:r>
      <w:r w:rsidRPr="009412B9">
        <w:rPr>
          <w:sz w:val="24"/>
          <w:szCs w:val="24"/>
          <w:lang w:val="sr-Cyrl-CS"/>
        </w:rPr>
        <w:t>став 1.</w:t>
      </w:r>
      <w:r w:rsidRPr="009412B9">
        <w:rPr>
          <w:sz w:val="24"/>
          <w:szCs w:val="24"/>
        </w:rPr>
        <w:t xml:space="preserve"> Закона, понуђач</w:t>
      </w:r>
      <w:r w:rsidRPr="009412B9">
        <w:rPr>
          <w:sz w:val="24"/>
          <w:szCs w:val="24"/>
          <w:lang w:val="sr-Cyrl-RS"/>
        </w:rPr>
        <w:t>__________________________</w:t>
      </w:r>
      <w:r w:rsidRPr="009412B9">
        <w:rPr>
          <w:sz w:val="24"/>
          <w:szCs w:val="24"/>
        </w:rPr>
        <w:t xml:space="preserve"> </w:t>
      </w:r>
      <w:r w:rsidRPr="009412B9">
        <w:rPr>
          <w:i/>
          <w:iCs/>
          <w:sz w:val="24"/>
          <w:szCs w:val="24"/>
        </w:rPr>
        <w:t xml:space="preserve">(навести </w:t>
      </w:r>
      <w:r w:rsidRPr="009412B9">
        <w:rPr>
          <w:i/>
          <w:iCs/>
          <w:sz w:val="24"/>
          <w:szCs w:val="24"/>
          <w:lang w:val="sr-Cyrl-CS"/>
        </w:rPr>
        <w:t>назив понуђача</w:t>
      </w:r>
      <w:r w:rsidRPr="009412B9">
        <w:rPr>
          <w:i/>
          <w:iCs/>
          <w:sz w:val="24"/>
          <w:szCs w:val="24"/>
        </w:rPr>
        <w:t xml:space="preserve">), </w:t>
      </w:r>
      <w:r w:rsidRPr="009412B9">
        <w:rPr>
          <w:sz w:val="24"/>
          <w:szCs w:val="24"/>
        </w:rPr>
        <w:t>достав</w:t>
      </w:r>
      <w:r w:rsidRPr="009412B9">
        <w:rPr>
          <w:sz w:val="24"/>
          <w:szCs w:val="24"/>
          <w:lang w:val="sr-Cyrl-CS"/>
        </w:rPr>
        <w:t xml:space="preserve">ља </w:t>
      </w:r>
      <w:r w:rsidRPr="009412B9">
        <w:rPr>
          <w:sz w:val="24"/>
          <w:szCs w:val="24"/>
        </w:rPr>
        <w:t xml:space="preserve">укупан износ и структуру трошкова припремања понуде, </w:t>
      </w:r>
      <w:r w:rsidRPr="009412B9">
        <w:rPr>
          <w:sz w:val="24"/>
          <w:szCs w:val="24"/>
          <w:lang w:val="sr-Cyrl-CS"/>
        </w:rPr>
        <w:t xml:space="preserve">како следи у </w:t>
      </w:r>
      <w:r w:rsidRPr="009412B9">
        <w:rPr>
          <w:sz w:val="24"/>
          <w:szCs w:val="24"/>
        </w:rPr>
        <w:t>табели:</w:t>
      </w:r>
    </w:p>
    <w:p w:rsidR="00D666AB" w:rsidRPr="009412B9"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jc w:val="center"/>
              <w:rPr>
                <w:b/>
                <w:i/>
                <w:sz w:val="24"/>
                <w:szCs w:val="24"/>
              </w:rPr>
            </w:pPr>
            <w:r w:rsidRPr="009412B9">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jc w:val="center"/>
              <w:rPr>
                <w:sz w:val="24"/>
                <w:szCs w:val="24"/>
              </w:rPr>
            </w:pPr>
            <w:r w:rsidRPr="009412B9">
              <w:rPr>
                <w:b/>
                <w:i/>
                <w:sz w:val="24"/>
                <w:szCs w:val="24"/>
              </w:rPr>
              <w:t>ИЗНОС ТРОШКА У РСД</w:t>
            </w:r>
          </w:p>
        </w:tc>
      </w:tr>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snapToGrid w:val="0"/>
              <w:jc w:val="right"/>
              <w:rPr>
                <w:sz w:val="24"/>
                <w:szCs w:val="24"/>
              </w:rPr>
            </w:pPr>
          </w:p>
        </w:tc>
      </w:tr>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snapToGrid w:val="0"/>
              <w:jc w:val="right"/>
              <w:rPr>
                <w:sz w:val="24"/>
                <w:szCs w:val="24"/>
              </w:rPr>
            </w:pPr>
          </w:p>
        </w:tc>
      </w:tr>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snapToGrid w:val="0"/>
              <w:rPr>
                <w:sz w:val="24"/>
                <w:szCs w:val="24"/>
              </w:rPr>
            </w:pPr>
          </w:p>
        </w:tc>
      </w:tr>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snapToGrid w:val="0"/>
              <w:rPr>
                <w:sz w:val="24"/>
                <w:szCs w:val="24"/>
              </w:rPr>
            </w:pPr>
          </w:p>
        </w:tc>
      </w:tr>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snapToGrid w:val="0"/>
              <w:rPr>
                <w:sz w:val="24"/>
                <w:szCs w:val="24"/>
              </w:rPr>
            </w:pPr>
          </w:p>
        </w:tc>
      </w:tr>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snapToGrid w:val="0"/>
              <w:rPr>
                <w:sz w:val="24"/>
                <w:szCs w:val="24"/>
              </w:rPr>
            </w:pPr>
          </w:p>
        </w:tc>
      </w:tr>
      <w:tr w:rsidR="00780318" w:rsidRPr="009412B9" w:rsidTr="00363D6A">
        <w:tc>
          <w:tcPr>
            <w:tcW w:w="5565" w:type="dxa"/>
            <w:tcBorders>
              <w:top w:val="single" w:sz="4" w:space="0" w:color="000000"/>
              <w:left w:val="single" w:sz="4" w:space="0" w:color="000000"/>
              <w:bottom w:val="single" w:sz="4" w:space="0" w:color="000000"/>
            </w:tcBorders>
            <w:shd w:val="clear" w:color="auto" w:fill="auto"/>
          </w:tcPr>
          <w:p w:rsidR="00780318" w:rsidRPr="009412B9" w:rsidRDefault="00780318" w:rsidP="00363D6A">
            <w:pPr>
              <w:snapToGrid w:val="0"/>
              <w:jc w:val="both"/>
              <w:rPr>
                <w:i/>
                <w:sz w:val="24"/>
                <w:szCs w:val="24"/>
              </w:rPr>
            </w:pPr>
          </w:p>
          <w:p w:rsidR="00780318" w:rsidRPr="009412B9" w:rsidRDefault="00780318" w:rsidP="00363D6A">
            <w:pPr>
              <w:jc w:val="both"/>
              <w:rPr>
                <w:sz w:val="24"/>
                <w:szCs w:val="24"/>
                <w:lang w:val="ru-RU"/>
              </w:rPr>
            </w:pPr>
            <w:r w:rsidRPr="009412B9">
              <w:rPr>
                <w:b/>
                <w:i/>
                <w:sz w:val="24"/>
                <w:szCs w:val="24"/>
              </w:rPr>
              <w:t>УКУПАН ИЗНОС ТРОШКОВА ПРИП</w:t>
            </w:r>
            <w:r w:rsidRPr="009412B9">
              <w:rPr>
                <w:b/>
                <w:i/>
                <w:sz w:val="24"/>
                <w:szCs w:val="24"/>
                <w:lang w:val="sr-Cyrl-RS"/>
              </w:rPr>
              <w:t>Р</w:t>
            </w:r>
            <w:r w:rsidRPr="009412B9">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9412B9" w:rsidRDefault="00780318" w:rsidP="00363D6A">
            <w:pPr>
              <w:snapToGrid w:val="0"/>
              <w:rPr>
                <w:sz w:val="24"/>
                <w:szCs w:val="24"/>
                <w:lang w:val="ru-RU"/>
              </w:rPr>
            </w:pPr>
          </w:p>
        </w:tc>
      </w:tr>
    </w:tbl>
    <w:p w:rsidR="00780318" w:rsidRPr="009412B9" w:rsidRDefault="00780318" w:rsidP="00780318">
      <w:pPr>
        <w:jc w:val="both"/>
        <w:rPr>
          <w:sz w:val="24"/>
          <w:szCs w:val="24"/>
        </w:rPr>
      </w:pPr>
    </w:p>
    <w:p w:rsidR="00780318" w:rsidRPr="009412B9" w:rsidRDefault="00780318" w:rsidP="00780318">
      <w:pPr>
        <w:jc w:val="both"/>
        <w:rPr>
          <w:sz w:val="24"/>
          <w:szCs w:val="24"/>
        </w:rPr>
      </w:pPr>
      <w:r w:rsidRPr="009412B9">
        <w:rPr>
          <w:sz w:val="24"/>
          <w:szCs w:val="24"/>
          <w:lang w:val="sr-Cyrl-RS"/>
        </w:rPr>
        <w:tab/>
      </w:r>
      <w:proofErr w:type="gramStart"/>
      <w:r w:rsidRPr="009412B9">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9412B9" w:rsidRDefault="00780318" w:rsidP="00780318">
      <w:pPr>
        <w:jc w:val="both"/>
        <w:rPr>
          <w:sz w:val="24"/>
          <w:szCs w:val="24"/>
          <w:lang w:val="sr-Cyrl-CS"/>
        </w:rPr>
      </w:pPr>
      <w:r w:rsidRPr="009412B9">
        <w:rPr>
          <w:sz w:val="24"/>
          <w:szCs w:val="24"/>
          <w:lang w:val="sr-Cyrl-RS"/>
        </w:rPr>
        <w:tab/>
      </w:r>
      <w:r w:rsidRPr="009412B9">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9412B9" w:rsidRDefault="00780318" w:rsidP="00780318">
      <w:pPr>
        <w:spacing w:after="120"/>
        <w:ind w:firstLine="426"/>
        <w:jc w:val="both"/>
        <w:rPr>
          <w:b/>
          <w:bCs/>
          <w:i/>
          <w:sz w:val="24"/>
          <w:szCs w:val="24"/>
        </w:rPr>
      </w:pPr>
    </w:p>
    <w:p w:rsidR="00780318" w:rsidRPr="009412B9" w:rsidRDefault="00780318" w:rsidP="00780318">
      <w:pPr>
        <w:spacing w:after="120"/>
        <w:jc w:val="both"/>
        <w:rPr>
          <w:bCs/>
          <w:sz w:val="24"/>
          <w:szCs w:val="24"/>
        </w:rPr>
      </w:pPr>
      <w:r w:rsidRPr="009412B9">
        <w:rPr>
          <w:b/>
          <w:bCs/>
          <w:i/>
          <w:sz w:val="24"/>
          <w:szCs w:val="24"/>
          <w:lang w:val="sr-Cyrl-RS"/>
        </w:rPr>
        <w:tab/>
      </w:r>
      <w:r w:rsidRPr="009412B9">
        <w:rPr>
          <w:b/>
          <w:bCs/>
          <w:i/>
          <w:sz w:val="24"/>
          <w:szCs w:val="24"/>
        </w:rPr>
        <w:t xml:space="preserve">Напомена: </w:t>
      </w:r>
      <w:r w:rsidRPr="009412B9">
        <w:rPr>
          <w:bCs/>
          <w:i/>
          <w:sz w:val="24"/>
          <w:szCs w:val="24"/>
        </w:rPr>
        <w:t>достављање овог обрасца није обавезно</w:t>
      </w:r>
    </w:p>
    <w:p w:rsidR="00780318" w:rsidRPr="009412B9"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9412B9" w:rsidTr="00363D6A">
        <w:tc>
          <w:tcPr>
            <w:tcW w:w="3080" w:type="dxa"/>
            <w:shd w:val="clear" w:color="auto" w:fill="auto"/>
            <w:vAlign w:val="center"/>
          </w:tcPr>
          <w:p w:rsidR="00780318" w:rsidRPr="009412B9" w:rsidRDefault="00780318" w:rsidP="00363D6A">
            <w:pPr>
              <w:pStyle w:val="BodyText2"/>
              <w:spacing w:line="100" w:lineRule="atLeast"/>
              <w:jc w:val="center"/>
            </w:pPr>
            <w:r w:rsidRPr="009412B9">
              <w:t>Датум:</w:t>
            </w:r>
          </w:p>
        </w:tc>
        <w:tc>
          <w:tcPr>
            <w:tcW w:w="3068" w:type="dxa"/>
            <w:shd w:val="clear" w:color="auto" w:fill="auto"/>
            <w:vAlign w:val="center"/>
          </w:tcPr>
          <w:p w:rsidR="00780318" w:rsidRPr="009412B9" w:rsidRDefault="00780318" w:rsidP="00363D6A">
            <w:pPr>
              <w:pStyle w:val="BodyText2"/>
              <w:spacing w:line="100" w:lineRule="atLeast"/>
              <w:jc w:val="center"/>
            </w:pPr>
            <w:r w:rsidRPr="009412B9">
              <w:t>М.П.</w:t>
            </w:r>
          </w:p>
        </w:tc>
        <w:tc>
          <w:tcPr>
            <w:tcW w:w="3094" w:type="dxa"/>
            <w:shd w:val="clear" w:color="auto" w:fill="auto"/>
            <w:vAlign w:val="center"/>
          </w:tcPr>
          <w:p w:rsidR="00780318" w:rsidRPr="009412B9" w:rsidRDefault="00780318" w:rsidP="00363D6A">
            <w:pPr>
              <w:pStyle w:val="BodyText2"/>
              <w:spacing w:line="100" w:lineRule="atLeast"/>
              <w:jc w:val="center"/>
            </w:pPr>
            <w:r w:rsidRPr="009412B9">
              <w:t>Потпис понуђача</w:t>
            </w:r>
          </w:p>
        </w:tc>
      </w:tr>
      <w:tr w:rsidR="00780318" w:rsidRPr="009412B9" w:rsidTr="00363D6A">
        <w:tc>
          <w:tcPr>
            <w:tcW w:w="3080" w:type="dxa"/>
            <w:tcBorders>
              <w:bottom w:val="single" w:sz="4" w:space="0" w:color="000000"/>
            </w:tcBorders>
            <w:shd w:val="clear" w:color="auto" w:fill="auto"/>
          </w:tcPr>
          <w:p w:rsidR="00780318" w:rsidRPr="009412B9" w:rsidRDefault="00780318" w:rsidP="00363D6A">
            <w:pPr>
              <w:pStyle w:val="BodyText2"/>
              <w:snapToGrid w:val="0"/>
              <w:spacing w:line="100" w:lineRule="atLeast"/>
              <w:jc w:val="both"/>
            </w:pPr>
          </w:p>
        </w:tc>
        <w:tc>
          <w:tcPr>
            <w:tcW w:w="3068" w:type="dxa"/>
            <w:shd w:val="clear" w:color="auto" w:fill="auto"/>
          </w:tcPr>
          <w:p w:rsidR="00780318" w:rsidRPr="009412B9"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9412B9" w:rsidRDefault="00780318" w:rsidP="00363D6A">
            <w:pPr>
              <w:pStyle w:val="BodyText2"/>
              <w:snapToGrid w:val="0"/>
              <w:spacing w:line="100" w:lineRule="atLeast"/>
              <w:jc w:val="both"/>
            </w:pPr>
          </w:p>
        </w:tc>
      </w:tr>
    </w:tbl>
    <w:p w:rsidR="00780318" w:rsidRPr="009412B9" w:rsidRDefault="00780318" w:rsidP="00780318">
      <w:pPr>
        <w:rPr>
          <w:sz w:val="24"/>
          <w:szCs w:val="24"/>
        </w:rPr>
      </w:pPr>
    </w:p>
    <w:p w:rsidR="00780318" w:rsidRPr="009412B9" w:rsidRDefault="00780318" w:rsidP="00780318">
      <w:pPr>
        <w:rPr>
          <w:b/>
          <w:bCs/>
          <w:i/>
          <w:iCs/>
          <w:sz w:val="24"/>
          <w:szCs w:val="24"/>
        </w:rPr>
      </w:pPr>
    </w:p>
    <w:p w:rsidR="00780318" w:rsidRPr="009412B9" w:rsidRDefault="00780318" w:rsidP="00780318">
      <w:pPr>
        <w:rPr>
          <w:b/>
          <w:bCs/>
          <w:i/>
          <w:iCs/>
          <w:sz w:val="24"/>
          <w:szCs w:val="24"/>
        </w:rPr>
      </w:pPr>
    </w:p>
    <w:p w:rsidR="00780318" w:rsidRPr="009412B9" w:rsidRDefault="00780318" w:rsidP="00780318">
      <w:pPr>
        <w:rPr>
          <w:b/>
          <w:bCs/>
          <w:i/>
          <w:iCs/>
          <w:sz w:val="24"/>
          <w:szCs w:val="24"/>
        </w:rPr>
      </w:pPr>
    </w:p>
    <w:p w:rsidR="00780318" w:rsidRPr="009412B9" w:rsidRDefault="00780318" w:rsidP="00780318">
      <w:pPr>
        <w:rPr>
          <w:b/>
          <w:bCs/>
          <w:i/>
          <w:iCs/>
          <w:sz w:val="24"/>
          <w:szCs w:val="24"/>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lang w:val="sr-Cyrl-RS"/>
        </w:rPr>
      </w:pPr>
    </w:p>
    <w:p w:rsidR="00780318" w:rsidRPr="009412B9" w:rsidRDefault="00780318" w:rsidP="00780318">
      <w:pPr>
        <w:rPr>
          <w:b/>
          <w:bCs/>
          <w:i/>
          <w:iCs/>
          <w:sz w:val="24"/>
          <w:szCs w:val="24"/>
        </w:rPr>
      </w:pPr>
    </w:p>
    <w:p w:rsidR="00780318" w:rsidRPr="009412B9" w:rsidRDefault="00780318" w:rsidP="00780318">
      <w:pPr>
        <w:rPr>
          <w:b/>
          <w:bCs/>
          <w:i/>
          <w:iCs/>
          <w:sz w:val="24"/>
          <w:szCs w:val="24"/>
        </w:rPr>
      </w:pPr>
    </w:p>
    <w:p w:rsidR="00780318" w:rsidRPr="009412B9" w:rsidRDefault="00780318" w:rsidP="00780318">
      <w:pPr>
        <w:jc w:val="center"/>
        <w:rPr>
          <w:bCs/>
          <w:sz w:val="24"/>
          <w:szCs w:val="24"/>
        </w:rPr>
      </w:pPr>
      <w:proofErr w:type="gramStart"/>
      <w:r w:rsidRPr="009412B9">
        <w:rPr>
          <w:b/>
          <w:bCs/>
          <w:i/>
          <w:iCs/>
          <w:sz w:val="24"/>
          <w:szCs w:val="24"/>
        </w:rPr>
        <w:t>X  ОБРАЗАЦ</w:t>
      </w:r>
      <w:proofErr w:type="gramEnd"/>
      <w:r w:rsidRPr="009412B9">
        <w:rPr>
          <w:b/>
          <w:bCs/>
          <w:i/>
          <w:iCs/>
          <w:sz w:val="24"/>
          <w:szCs w:val="24"/>
        </w:rPr>
        <w:t xml:space="preserve"> ИЗЈАВЕ О НЕЗАВИСНОЈ ПОНУДИ</w:t>
      </w:r>
    </w:p>
    <w:p w:rsidR="00780318" w:rsidRPr="009412B9" w:rsidRDefault="00780318" w:rsidP="00780318">
      <w:pPr>
        <w:pStyle w:val="BodyText3"/>
        <w:spacing w:after="0"/>
        <w:jc w:val="center"/>
        <w:rPr>
          <w:bCs/>
          <w:sz w:val="24"/>
          <w:szCs w:val="24"/>
        </w:rPr>
      </w:pPr>
    </w:p>
    <w:p w:rsidR="00780318" w:rsidRPr="009412B9" w:rsidRDefault="00780318" w:rsidP="00780318">
      <w:pPr>
        <w:pStyle w:val="BodyText3"/>
        <w:spacing w:after="0"/>
        <w:jc w:val="center"/>
        <w:rPr>
          <w:bCs/>
          <w:sz w:val="24"/>
          <w:szCs w:val="24"/>
        </w:rPr>
      </w:pPr>
    </w:p>
    <w:p w:rsidR="00780318" w:rsidRPr="009412B9" w:rsidRDefault="00780318" w:rsidP="00780318">
      <w:pPr>
        <w:pStyle w:val="BodyText3"/>
        <w:spacing w:after="0"/>
        <w:jc w:val="center"/>
        <w:rPr>
          <w:bCs/>
          <w:sz w:val="24"/>
          <w:szCs w:val="24"/>
        </w:rPr>
      </w:pPr>
    </w:p>
    <w:p w:rsidR="00780318" w:rsidRPr="009412B9" w:rsidRDefault="00780318" w:rsidP="00780318">
      <w:pPr>
        <w:pStyle w:val="BodyText3"/>
        <w:spacing w:after="0"/>
        <w:jc w:val="both"/>
        <w:rPr>
          <w:sz w:val="24"/>
          <w:szCs w:val="24"/>
        </w:rPr>
      </w:pPr>
      <w:r w:rsidRPr="009412B9">
        <w:rPr>
          <w:sz w:val="24"/>
          <w:szCs w:val="24"/>
          <w:lang w:val="sr-Cyrl-RS"/>
        </w:rPr>
        <w:tab/>
      </w:r>
      <w:proofErr w:type="gramStart"/>
      <w:r w:rsidRPr="009412B9">
        <w:rPr>
          <w:sz w:val="24"/>
          <w:szCs w:val="24"/>
        </w:rPr>
        <w:t>У складу са чланом 26.</w:t>
      </w:r>
      <w:proofErr w:type="gramEnd"/>
      <w:r w:rsidRPr="009412B9">
        <w:rPr>
          <w:sz w:val="24"/>
          <w:szCs w:val="24"/>
        </w:rPr>
        <w:t xml:space="preserve"> Закона, ________________________________________, </w:t>
      </w:r>
    </w:p>
    <w:p w:rsidR="00780318" w:rsidRPr="009412B9" w:rsidRDefault="00780318" w:rsidP="00780318">
      <w:pPr>
        <w:pStyle w:val="BodyText3"/>
        <w:spacing w:after="0"/>
        <w:jc w:val="both"/>
        <w:rPr>
          <w:sz w:val="24"/>
          <w:szCs w:val="24"/>
        </w:rPr>
      </w:pPr>
      <w:r w:rsidRPr="009412B9">
        <w:rPr>
          <w:sz w:val="24"/>
          <w:szCs w:val="24"/>
        </w:rPr>
        <w:t xml:space="preserve">                                                                            (Назив понуђача)</w:t>
      </w:r>
    </w:p>
    <w:p w:rsidR="00780318" w:rsidRPr="009412B9" w:rsidRDefault="00780318" w:rsidP="00780318">
      <w:pPr>
        <w:pStyle w:val="BodyText3"/>
        <w:spacing w:after="0"/>
        <w:jc w:val="both"/>
        <w:rPr>
          <w:w w:val="200"/>
          <w:sz w:val="24"/>
          <w:szCs w:val="24"/>
        </w:rPr>
      </w:pPr>
      <w:proofErr w:type="gramStart"/>
      <w:r w:rsidRPr="009412B9">
        <w:rPr>
          <w:sz w:val="24"/>
          <w:szCs w:val="24"/>
        </w:rPr>
        <w:t>даје</w:t>
      </w:r>
      <w:proofErr w:type="gramEnd"/>
      <w:r w:rsidRPr="009412B9">
        <w:rPr>
          <w:sz w:val="24"/>
          <w:szCs w:val="24"/>
        </w:rPr>
        <w:t xml:space="preserve">: </w:t>
      </w:r>
    </w:p>
    <w:p w:rsidR="00780318" w:rsidRPr="009412B9" w:rsidRDefault="00780318" w:rsidP="00780318">
      <w:pPr>
        <w:pStyle w:val="BodyText3"/>
        <w:spacing w:before="360" w:after="360"/>
        <w:ind w:firstLine="227"/>
        <w:jc w:val="both"/>
        <w:rPr>
          <w:w w:val="200"/>
          <w:sz w:val="24"/>
          <w:szCs w:val="24"/>
        </w:rPr>
      </w:pPr>
    </w:p>
    <w:p w:rsidR="00780318" w:rsidRPr="009412B9" w:rsidRDefault="00780318" w:rsidP="00780318">
      <w:pPr>
        <w:pStyle w:val="BodyText3"/>
        <w:spacing w:before="360" w:after="360"/>
        <w:ind w:firstLine="227"/>
        <w:jc w:val="center"/>
        <w:rPr>
          <w:b/>
          <w:bCs/>
          <w:sz w:val="24"/>
          <w:szCs w:val="24"/>
          <w:lang w:val="sr-Cyrl-CS"/>
        </w:rPr>
      </w:pPr>
      <w:r w:rsidRPr="009412B9">
        <w:rPr>
          <w:b/>
          <w:bCs/>
          <w:sz w:val="24"/>
          <w:szCs w:val="24"/>
          <w:lang w:val="sr-Cyrl-CS"/>
        </w:rPr>
        <w:t xml:space="preserve">ИЗЈАВУ </w:t>
      </w:r>
    </w:p>
    <w:p w:rsidR="00780318" w:rsidRPr="009412B9" w:rsidRDefault="00780318" w:rsidP="00780318">
      <w:pPr>
        <w:pStyle w:val="BodyText3"/>
        <w:spacing w:before="360" w:after="360"/>
        <w:ind w:firstLine="227"/>
        <w:jc w:val="center"/>
        <w:rPr>
          <w:bCs/>
          <w:sz w:val="24"/>
          <w:szCs w:val="24"/>
        </w:rPr>
      </w:pPr>
      <w:r w:rsidRPr="009412B9">
        <w:rPr>
          <w:b/>
          <w:bCs/>
          <w:sz w:val="24"/>
          <w:szCs w:val="24"/>
          <w:lang w:val="sr-Cyrl-CS"/>
        </w:rPr>
        <w:t>О НЕЗАВИСНОЈ</w:t>
      </w:r>
      <w:r w:rsidRPr="009412B9">
        <w:rPr>
          <w:b/>
          <w:bCs/>
          <w:sz w:val="24"/>
          <w:szCs w:val="24"/>
        </w:rPr>
        <w:t xml:space="preserve"> ПОНУДИ</w:t>
      </w:r>
    </w:p>
    <w:p w:rsidR="00780318" w:rsidRPr="009412B9" w:rsidRDefault="00780318" w:rsidP="00780318">
      <w:pPr>
        <w:pStyle w:val="BodyText3"/>
        <w:spacing w:after="0"/>
        <w:jc w:val="both"/>
        <w:rPr>
          <w:bCs/>
          <w:sz w:val="24"/>
          <w:szCs w:val="24"/>
        </w:rPr>
      </w:pPr>
    </w:p>
    <w:p w:rsidR="00780318" w:rsidRPr="009412B9" w:rsidRDefault="00780318" w:rsidP="00780318">
      <w:pPr>
        <w:pStyle w:val="BodyText3"/>
        <w:spacing w:after="0"/>
        <w:jc w:val="both"/>
        <w:rPr>
          <w:bCs/>
          <w:sz w:val="24"/>
          <w:szCs w:val="24"/>
        </w:rPr>
      </w:pPr>
    </w:p>
    <w:p w:rsidR="00780318" w:rsidRPr="009412B9" w:rsidRDefault="00780318" w:rsidP="00780318">
      <w:pPr>
        <w:jc w:val="both"/>
        <w:rPr>
          <w:sz w:val="24"/>
          <w:szCs w:val="24"/>
        </w:rPr>
      </w:pPr>
      <w:r w:rsidRPr="009412B9">
        <w:rPr>
          <w:sz w:val="24"/>
          <w:szCs w:val="24"/>
        </w:rPr>
        <w:tab/>
      </w:r>
      <w:r w:rsidRPr="009412B9">
        <w:rPr>
          <w:sz w:val="24"/>
          <w:szCs w:val="24"/>
        </w:rPr>
        <w:tab/>
      </w:r>
      <w:r w:rsidRPr="009412B9">
        <w:rPr>
          <w:sz w:val="24"/>
          <w:szCs w:val="24"/>
        </w:rPr>
        <w:tab/>
      </w:r>
      <w:r w:rsidRPr="009412B9">
        <w:rPr>
          <w:bCs/>
          <w:sz w:val="24"/>
          <w:szCs w:val="24"/>
        </w:rPr>
        <w:t xml:space="preserve"> </w:t>
      </w:r>
    </w:p>
    <w:p w:rsidR="00780318" w:rsidRPr="009412B9" w:rsidRDefault="00780318" w:rsidP="00780318">
      <w:pPr>
        <w:jc w:val="both"/>
        <w:rPr>
          <w:bCs/>
          <w:sz w:val="24"/>
          <w:szCs w:val="24"/>
          <w:lang w:val="sr-Cyrl-RS"/>
        </w:rPr>
      </w:pPr>
      <w:r w:rsidRPr="009412B9">
        <w:rPr>
          <w:sz w:val="24"/>
          <w:szCs w:val="24"/>
          <w:lang w:val="sr-Cyrl-RS"/>
        </w:rPr>
        <w:tab/>
      </w:r>
      <w:r w:rsidRPr="009412B9">
        <w:rPr>
          <w:sz w:val="24"/>
          <w:szCs w:val="24"/>
        </w:rPr>
        <w:t>Под пуном материјалном и кривичном одговорношћу п</w:t>
      </w:r>
      <w:r w:rsidRPr="009412B9">
        <w:rPr>
          <w:bCs/>
          <w:sz w:val="24"/>
          <w:szCs w:val="24"/>
        </w:rPr>
        <w:t xml:space="preserve">отврђујем да сам понуду у </w:t>
      </w:r>
      <w:r w:rsidRPr="009412B9">
        <w:rPr>
          <w:bCs/>
          <w:sz w:val="24"/>
          <w:szCs w:val="24"/>
          <w:lang w:val="sr-Cyrl-CS"/>
        </w:rPr>
        <w:t>поступку</w:t>
      </w:r>
      <w:r w:rsidRPr="009412B9">
        <w:rPr>
          <w:bCs/>
          <w:sz w:val="24"/>
          <w:szCs w:val="24"/>
        </w:rPr>
        <w:t xml:space="preserve"> јавне набавке</w:t>
      </w:r>
      <w:r w:rsidR="00D666AB" w:rsidRPr="009412B9">
        <w:rPr>
          <w:sz w:val="24"/>
          <w:szCs w:val="24"/>
          <w:lang w:val="sr-Cyrl-RS"/>
        </w:rPr>
        <w:t>_____________________ (</w:t>
      </w:r>
      <w:r w:rsidRPr="009412B9">
        <w:rPr>
          <w:i/>
          <w:sz w:val="24"/>
          <w:szCs w:val="24"/>
        </w:rPr>
        <w:t>навести предмет јавне набавке</w:t>
      </w:r>
      <w:r w:rsidRPr="009412B9">
        <w:rPr>
          <w:i/>
          <w:iCs/>
          <w:sz w:val="24"/>
          <w:szCs w:val="24"/>
        </w:rPr>
        <w:t>),</w:t>
      </w:r>
      <w:r w:rsidRPr="009412B9">
        <w:rPr>
          <w:sz w:val="24"/>
          <w:szCs w:val="24"/>
        </w:rPr>
        <w:t xml:space="preserve"> бр</w:t>
      </w:r>
      <w:r w:rsidR="00D666AB" w:rsidRPr="009412B9">
        <w:rPr>
          <w:sz w:val="24"/>
          <w:szCs w:val="24"/>
          <w:lang w:val="sr-Cyrl-RS"/>
        </w:rPr>
        <w:t xml:space="preserve">ој: </w:t>
      </w:r>
      <w:r w:rsidRPr="009412B9">
        <w:rPr>
          <w:sz w:val="24"/>
          <w:szCs w:val="24"/>
        </w:rPr>
        <w:t xml:space="preserve"> </w:t>
      </w:r>
      <w:r w:rsidR="00D666AB" w:rsidRPr="009412B9">
        <w:rPr>
          <w:sz w:val="24"/>
          <w:szCs w:val="24"/>
          <w:lang w:val="sr-Cyrl-RS"/>
        </w:rPr>
        <w:t>___________</w:t>
      </w:r>
      <w:r w:rsidRPr="009412B9">
        <w:rPr>
          <w:sz w:val="24"/>
          <w:szCs w:val="24"/>
        </w:rPr>
        <w:t xml:space="preserve"> </w:t>
      </w:r>
      <w:r w:rsidRPr="009412B9">
        <w:rPr>
          <w:i/>
          <w:iCs/>
          <w:sz w:val="24"/>
          <w:szCs w:val="24"/>
        </w:rPr>
        <w:t>(навести редни број јавне набавкe)</w:t>
      </w:r>
      <w:r w:rsidRPr="009412B9">
        <w:rPr>
          <w:sz w:val="24"/>
          <w:szCs w:val="24"/>
        </w:rPr>
        <w:t xml:space="preserve">, </w:t>
      </w:r>
      <w:r w:rsidRPr="009412B9">
        <w:rPr>
          <w:bCs/>
          <w:sz w:val="24"/>
          <w:szCs w:val="24"/>
        </w:rPr>
        <w:t>поднео независно, без договора са другим понуђачима или заинтересованим лицима.</w:t>
      </w:r>
    </w:p>
    <w:p w:rsidR="00780318" w:rsidRPr="009412B9" w:rsidRDefault="00780318" w:rsidP="00780318">
      <w:pPr>
        <w:jc w:val="both"/>
        <w:rPr>
          <w:bCs/>
          <w:sz w:val="24"/>
          <w:szCs w:val="24"/>
          <w:lang w:val="sr-Cyrl-RS"/>
        </w:rPr>
      </w:pPr>
    </w:p>
    <w:p w:rsidR="00780318" w:rsidRPr="009412B9" w:rsidRDefault="00780318" w:rsidP="00780318">
      <w:pPr>
        <w:jc w:val="both"/>
        <w:rPr>
          <w:bCs/>
          <w:sz w:val="24"/>
          <w:szCs w:val="24"/>
          <w:lang w:val="sr-Cyrl-RS"/>
        </w:rPr>
      </w:pPr>
    </w:p>
    <w:p w:rsidR="00780318" w:rsidRPr="009412B9"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9412B9" w:rsidTr="00363D6A">
        <w:tc>
          <w:tcPr>
            <w:tcW w:w="3080" w:type="dxa"/>
            <w:shd w:val="clear" w:color="auto" w:fill="auto"/>
            <w:vAlign w:val="center"/>
          </w:tcPr>
          <w:p w:rsidR="00780318" w:rsidRPr="009412B9" w:rsidRDefault="00780318" w:rsidP="00363D6A">
            <w:pPr>
              <w:pStyle w:val="BodyText2"/>
              <w:spacing w:line="100" w:lineRule="atLeast"/>
              <w:jc w:val="center"/>
            </w:pPr>
            <w:r w:rsidRPr="009412B9">
              <w:t>Датум:</w:t>
            </w:r>
          </w:p>
        </w:tc>
        <w:tc>
          <w:tcPr>
            <w:tcW w:w="3065" w:type="dxa"/>
            <w:shd w:val="clear" w:color="auto" w:fill="auto"/>
            <w:vAlign w:val="center"/>
          </w:tcPr>
          <w:p w:rsidR="00780318" w:rsidRPr="009412B9" w:rsidRDefault="00780318" w:rsidP="00363D6A">
            <w:pPr>
              <w:pStyle w:val="BodyText2"/>
              <w:spacing w:line="100" w:lineRule="atLeast"/>
              <w:jc w:val="center"/>
            </w:pPr>
            <w:r w:rsidRPr="009412B9">
              <w:t>М.П.</w:t>
            </w:r>
          </w:p>
        </w:tc>
        <w:tc>
          <w:tcPr>
            <w:tcW w:w="3097" w:type="dxa"/>
            <w:shd w:val="clear" w:color="auto" w:fill="auto"/>
            <w:vAlign w:val="center"/>
          </w:tcPr>
          <w:p w:rsidR="00780318" w:rsidRPr="009412B9" w:rsidRDefault="00780318" w:rsidP="00363D6A">
            <w:pPr>
              <w:pStyle w:val="BodyText2"/>
              <w:spacing w:line="100" w:lineRule="atLeast"/>
              <w:jc w:val="center"/>
            </w:pPr>
            <w:r w:rsidRPr="009412B9">
              <w:t>Потпис понуђача</w:t>
            </w:r>
          </w:p>
        </w:tc>
      </w:tr>
      <w:tr w:rsidR="00780318" w:rsidRPr="009412B9" w:rsidTr="00363D6A">
        <w:tc>
          <w:tcPr>
            <w:tcW w:w="3080" w:type="dxa"/>
            <w:tcBorders>
              <w:bottom w:val="single" w:sz="4" w:space="0" w:color="000000"/>
            </w:tcBorders>
            <w:shd w:val="clear" w:color="auto" w:fill="auto"/>
          </w:tcPr>
          <w:p w:rsidR="00780318" w:rsidRPr="009412B9" w:rsidRDefault="00780318" w:rsidP="00363D6A">
            <w:pPr>
              <w:pStyle w:val="BodyText2"/>
              <w:snapToGrid w:val="0"/>
              <w:spacing w:line="100" w:lineRule="atLeast"/>
              <w:jc w:val="both"/>
            </w:pPr>
          </w:p>
        </w:tc>
        <w:tc>
          <w:tcPr>
            <w:tcW w:w="3065" w:type="dxa"/>
            <w:shd w:val="clear" w:color="auto" w:fill="auto"/>
          </w:tcPr>
          <w:p w:rsidR="00780318" w:rsidRPr="009412B9"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9412B9" w:rsidRDefault="00780318" w:rsidP="00363D6A">
            <w:pPr>
              <w:pStyle w:val="BodyText2"/>
              <w:snapToGrid w:val="0"/>
              <w:spacing w:line="100" w:lineRule="atLeast"/>
              <w:jc w:val="both"/>
            </w:pPr>
          </w:p>
        </w:tc>
      </w:tr>
    </w:tbl>
    <w:p w:rsidR="00780318" w:rsidRPr="009412B9" w:rsidRDefault="00780318" w:rsidP="00780318">
      <w:pPr>
        <w:pStyle w:val="BodyText3"/>
        <w:spacing w:after="0"/>
        <w:ind w:firstLine="227"/>
        <w:jc w:val="both"/>
        <w:rPr>
          <w:sz w:val="24"/>
          <w:szCs w:val="24"/>
        </w:rPr>
      </w:pPr>
    </w:p>
    <w:p w:rsidR="00780318" w:rsidRPr="009412B9" w:rsidRDefault="00780318" w:rsidP="00780318">
      <w:pPr>
        <w:tabs>
          <w:tab w:val="left" w:pos="851"/>
        </w:tabs>
        <w:autoSpaceDE w:val="0"/>
        <w:jc w:val="both"/>
        <w:rPr>
          <w:bCs/>
          <w:i/>
          <w:iCs/>
          <w:sz w:val="24"/>
          <w:szCs w:val="24"/>
          <w:lang w:val="sr-Cyrl-RS"/>
        </w:rPr>
      </w:pPr>
      <w:r w:rsidRPr="009412B9">
        <w:rPr>
          <w:b/>
          <w:bCs/>
          <w:i/>
          <w:iCs/>
          <w:sz w:val="24"/>
          <w:szCs w:val="24"/>
          <w:lang w:val="sr-Cyrl-RS"/>
        </w:rPr>
        <w:tab/>
      </w:r>
      <w:r w:rsidRPr="009412B9">
        <w:rPr>
          <w:b/>
          <w:bCs/>
          <w:i/>
          <w:iCs/>
          <w:sz w:val="24"/>
          <w:szCs w:val="24"/>
        </w:rPr>
        <w:t xml:space="preserve">Напомена: </w:t>
      </w:r>
      <w:r w:rsidRPr="009412B9">
        <w:rPr>
          <w:bCs/>
          <w:i/>
          <w:iCs/>
          <w:sz w:val="24"/>
          <w:szCs w:val="24"/>
          <w:lang w:val="sr-Cyrl-RS"/>
        </w:rPr>
        <w:t>у</w:t>
      </w:r>
      <w:r w:rsidRPr="009412B9">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9412B9">
        <w:rPr>
          <w:bCs/>
          <w:i/>
          <w:iCs/>
          <w:sz w:val="24"/>
          <w:szCs w:val="24"/>
          <w:lang w:val="sr-Cyrl-RS"/>
        </w:rPr>
        <w:t xml:space="preserve"> </w:t>
      </w:r>
      <w:proofErr w:type="gramStart"/>
      <w:r w:rsidRPr="009412B9">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9412B9">
        <w:rPr>
          <w:bCs/>
          <w:i/>
          <w:iCs/>
          <w:sz w:val="24"/>
          <w:szCs w:val="24"/>
        </w:rPr>
        <w:t xml:space="preserve"> </w:t>
      </w:r>
      <w:proofErr w:type="gramStart"/>
      <w:r w:rsidRPr="009412B9">
        <w:rPr>
          <w:bCs/>
          <w:i/>
          <w:iCs/>
          <w:sz w:val="24"/>
          <w:szCs w:val="24"/>
        </w:rPr>
        <w:t>Мера забране учешћа у поступку јавне набавке може трајати до две године.</w:t>
      </w:r>
      <w:proofErr w:type="gramEnd"/>
      <w:r w:rsidRPr="009412B9">
        <w:rPr>
          <w:bCs/>
          <w:i/>
          <w:iCs/>
          <w:sz w:val="24"/>
          <w:szCs w:val="24"/>
          <w:lang w:val="sr-Cyrl-RS"/>
        </w:rPr>
        <w:t xml:space="preserve"> Повреда конкуренције представља негативну референцу, у смислу члана 82. став 1. тачка 2</w:t>
      </w:r>
      <w:r w:rsidRPr="009412B9">
        <w:rPr>
          <w:bCs/>
          <w:i/>
          <w:iCs/>
          <w:sz w:val="24"/>
          <w:szCs w:val="24"/>
          <w:lang w:val="sr-Cyrl-CS"/>
        </w:rPr>
        <w:t>)</w:t>
      </w:r>
      <w:r w:rsidRPr="009412B9">
        <w:rPr>
          <w:bCs/>
          <w:i/>
          <w:iCs/>
          <w:sz w:val="24"/>
          <w:szCs w:val="24"/>
          <w:lang w:val="sr-Cyrl-RS"/>
        </w:rPr>
        <w:t xml:space="preserve"> Закона. </w:t>
      </w:r>
    </w:p>
    <w:p w:rsidR="00780318" w:rsidRPr="009412B9" w:rsidRDefault="00780318" w:rsidP="00780318">
      <w:pPr>
        <w:autoSpaceDE w:val="0"/>
        <w:jc w:val="both"/>
        <w:rPr>
          <w:bCs/>
          <w:i/>
          <w:iCs/>
          <w:sz w:val="24"/>
          <w:szCs w:val="24"/>
        </w:rPr>
      </w:pPr>
      <w:r w:rsidRPr="009412B9">
        <w:rPr>
          <w:b/>
          <w:bCs/>
          <w:i/>
          <w:iCs/>
          <w:sz w:val="24"/>
          <w:szCs w:val="24"/>
          <w:lang w:val="sr-Cyrl-RS"/>
        </w:rPr>
        <w:tab/>
      </w:r>
      <w:proofErr w:type="gramStart"/>
      <w:r w:rsidRPr="009412B9">
        <w:rPr>
          <w:b/>
          <w:bCs/>
          <w:i/>
          <w:iCs/>
          <w:sz w:val="24"/>
          <w:szCs w:val="24"/>
          <w:u w:val="single"/>
        </w:rPr>
        <w:t>Уколико понуду подноси група понуђача</w:t>
      </w:r>
      <w:r w:rsidRPr="009412B9">
        <w:rPr>
          <w:b/>
          <w:bCs/>
          <w:i/>
          <w:iCs/>
          <w:sz w:val="24"/>
          <w:szCs w:val="24"/>
          <w:u w:val="single"/>
          <w:lang w:val="sr-Cyrl-RS"/>
        </w:rPr>
        <w:t>,</w:t>
      </w:r>
      <w:r w:rsidRPr="009412B9">
        <w:rPr>
          <w:bCs/>
          <w:i/>
          <w:iCs/>
          <w:sz w:val="24"/>
          <w:szCs w:val="24"/>
          <w:lang w:val="sr-Cyrl-RS"/>
        </w:rPr>
        <w:t xml:space="preserve"> Изјава мора бити потписана од стране овлашћеног лица </w:t>
      </w:r>
      <w:r w:rsidRPr="009412B9">
        <w:rPr>
          <w:bCs/>
          <w:i/>
          <w:iCs/>
          <w:sz w:val="24"/>
          <w:szCs w:val="24"/>
        </w:rPr>
        <w:t>свак</w:t>
      </w:r>
      <w:r w:rsidRPr="009412B9">
        <w:rPr>
          <w:bCs/>
          <w:i/>
          <w:iCs/>
          <w:sz w:val="24"/>
          <w:szCs w:val="24"/>
          <w:lang w:val="sr-Cyrl-RS"/>
        </w:rPr>
        <w:t xml:space="preserve">ог </w:t>
      </w:r>
      <w:r w:rsidRPr="009412B9">
        <w:rPr>
          <w:bCs/>
          <w:i/>
          <w:iCs/>
          <w:sz w:val="24"/>
          <w:szCs w:val="24"/>
        </w:rPr>
        <w:t>понуђач</w:t>
      </w:r>
      <w:r w:rsidRPr="009412B9">
        <w:rPr>
          <w:bCs/>
          <w:i/>
          <w:iCs/>
          <w:sz w:val="24"/>
          <w:szCs w:val="24"/>
          <w:lang w:val="sr-Cyrl-RS"/>
        </w:rPr>
        <w:t>а</w:t>
      </w:r>
      <w:r w:rsidRPr="009412B9">
        <w:rPr>
          <w:bCs/>
          <w:i/>
          <w:iCs/>
          <w:sz w:val="24"/>
          <w:szCs w:val="24"/>
        </w:rPr>
        <w:t xml:space="preserve"> из групе понуђача</w:t>
      </w:r>
      <w:r w:rsidRPr="009412B9">
        <w:rPr>
          <w:bCs/>
          <w:i/>
          <w:iCs/>
          <w:sz w:val="24"/>
          <w:szCs w:val="24"/>
          <w:lang w:val="sr-Cyrl-RS"/>
        </w:rPr>
        <w:t xml:space="preserve"> и оверена печатом.</w:t>
      </w:r>
      <w:proofErr w:type="gramEnd"/>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shd w:val="clear" w:color="auto" w:fill="C6D9F1"/>
        <w:jc w:val="center"/>
        <w:rPr>
          <w:bCs/>
          <w:sz w:val="24"/>
          <w:szCs w:val="24"/>
          <w:lang w:val="sr-Cyrl-CS"/>
        </w:rPr>
      </w:pPr>
      <w:r w:rsidRPr="009412B9">
        <w:rPr>
          <w:b/>
          <w:bCs/>
          <w:i/>
          <w:iCs/>
          <w:sz w:val="24"/>
          <w:szCs w:val="24"/>
        </w:rPr>
        <w:t xml:space="preserve">XI </w:t>
      </w:r>
      <w:r w:rsidRPr="009412B9">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9412B9" w:rsidRDefault="00780318" w:rsidP="00780318">
      <w:pPr>
        <w:tabs>
          <w:tab w:val="left" w:pos="6028"/>
        </w:tabs>
        <w:autoSpaceDE w:val="0"/>
        <w:jc w:val="both"/>
        <w:rPr>
          <w:sz w:val="24"/>
          <w:szCs w:val="24"/>
          <w:lang w:val="sr-Cyrl-CS"/>
        </w:rPr>
      </w:pPr>
    </w:p>
    <w:p w:rsidR="00780318" w:rsidRPr="009412B9" w:rsidRDefault="00780318" w:rsidP="00780318">
      <w:pPr>
        <w:tabs>
          <w:tab w:val="left" w:pos="6028"/>
        </w:tabs>
        <w:autoSpaceDE w:val="0"/>
        <w:jc w:val="both"/>
        <w:rPr>
          <w:sz w:val="24"/>
          <w:szCs w:val="24"/>
          <w:lang w:val="sr-Cyrl-CS"/>
        </w:rPr>
      </w:pPr>
    </w:p>
    <w:p w:rsidR="00D666AB" w:rsidRPr="009412B9" w:rsidRDefault="00D666AB" w:rsidP="00780318">
      <w:pPr>
        <w:tabs>
          <w:tab w:val="left" w:pos="6028"/>
        </w:tabs>
        <w:autoSpaceDE w:val="0"/>
        <w:jc w:val="both"/>
        <w:rPr>
          <w:sz w:val="24"/>
          <w:szCs w:val="24"/>
          <w:lang w:val="sr-Cyrl-CS"/>
        </w:rPr>
      </w:pPr>
    </w:p>
    <w:p w:rsidR="00780318" w:rsidRPr="009412B9" w:rsidRDefault="00780318" w:rsidP="00780318">
      <w:pPr>
        <w:tabs>
          <w:tab w:val="left" w:pos="6028"/>
        </w:tabs>
        <w:autoSpaceDE w:val="0"/>
        <w:jc w:val="both"/>
        <w:rPr>
          <w:sz w:val="24"/>
          <w:szCs w:val="24"/>
          <w:lang w:val="sr-Cyrl-CS"/>
        </w:rPr>
      </w:pPr>
    </w:p>
    <w:p w:rsidR="00780318" w:rsidRPr="009412B9" w:rsidRDefault="00780318" w:rsidP="00780318">
      <w:pPr>
        <w:jc w:val="center"/>
        <w:rPr>
          <w:b/>
          <w:bCs/>
          <w:sz w:val="24"/>
          <w:szCs w:val="24"/>
          <w:lang w:val="sr-Cyrl-RS"/>
        </w:rPr>
      </w:pPr>
      <w:r w:rsidRPr="009412B9">
        <w:rPr>
          <w:b/>
          <w:bCs/>
          <w:sz w:val="24"/>
          <w:szCs w:val="24"/>
        </w:rPr>
        <w:t xml:space="preserve">ИЗЈАВА </w:t>
      </w:r>
      <w:r w:rsidRPr="009412B9">
        <w:rPr>
          <w:b/>
          <w:bCs/>
          <w:sz w:val="24"/>
          <w:szCs w:val="24"/>
          <w:lang w:val="sr-Cyrl-RS"/>
        </w:rPr>
        <w:t>ПОНУЂАЧА</w:t>
      </w:r>
    </w:p>
    <w:p w:rsidR="00780318" w:rsidRPr="009412B9" w:rsidRDefault="00780318" w:rsidP="00780318">
      <w:pPr>
        <w:jc w:val="center"/>
        <w:rPr>
          <w:b/>
          <w:bCs/>
          <w:sz w:val="24"/>
          <w:szCs w:val="24"/>
        </w:rPr>
      </w:pPr>
      <w:proofErr w:type="gramStart"/>
      <w:r w:rsidRPr="009412B9">
        <w:rPr>
          <w:b/>
          <w:bCs/>
          <w:sz w:val="24"/>
          <w:szCs w:val="24"/>
        </w:rPr>
        <w:t>О ИСПУЊАВАЊУ УСЛОВА ИЗ ЧЛ.</w:t>
      </w:r>
      <w:proofErr w:type="gramEnd"/>
      <w:r w:rsidRPr="009412B9">
        <w:rPr>
          <w:b/>
          <w:bCs/>
          <w:sz w:val="24"/>
          <w:szCs w:val="24"/>
        </w:rPr>
        <w:t xml:space="preserve"> 75. </w:t>
      </w:r>
      <w:r w:rsidRPr="009412B9">
        <w:rPr>
          <w:b/>
          <w:bCs/>
          <w:sz w:val="24"/>
          <w:szCs w:val="24"/>
          <w:lang w:val="sr-Cyrl-CS"/>
        </w:rPr>
        <w:t>ЧЛАН 2.</w:t>
      </w:r>
      <w:r w:rsidRPr="009412B9">
        <w:rPr>
          <w:b/>
          <w:bCs/>
          <w:sz w:val="24"/>
          <w:szCs w:val="24"/>
        </w:rPr>
        <w:t xml:space="preserve"> ЗАКОНА У ПОСТУПКУ ЈАВНЕ</w:t>
      </w:r>
      <w:r w:rsidRPr="009412B9">
        <w:rPr>
          <w:b/>
          <w:bCs/>
          <w:sz w:val="24"/>
          <w:szCs w:val="24"/>
          <w:lang w:val="sr-Cyrl-RS"/>
        </w:rPr>
        <w:t xml:space="preserve"> </w:t>
      </w:r>
      <w:r w:rsidRPr="009412B9">
        <w:rPr>
          <w:b/>
          <w:bCs/>
          <w:sz w:val="24"/>
          <w:szCs w:val="24"/>
        </w:rPr>
        <w:t>НАБАВКЕ МАЛЕ ВРЕДНОСТИ</w:t>
      </w:r>
    </w:p>
    <w:p w:rsidR="00780318" w:rsidRPr="009412B9" w:rsidRDefault="00780318" w:rsidP="00780318">
      <w:pPr>
        <w:jc w:val="center"/>
        <w:rPr>
          <w:b/>
          <w:bCs/>
          <w:sz w:val="24"/>
          <w:szCs w:val="24"/>
        </w:rPr>
      </w:pPr>
    </w:p>
    <w:p w:rsidR="00780318" w:rsidRPr="009412B9" w:rsidRDefault="00780318" w:rsidP="00780318">
      <w:pPr>
        <w:jc w:val="both"/>
        <w:rPr>
          <w:sz w:val="24"/>
          <w:szCs w:val="24"/>
        </w:rPr>
      </w:pPr>
      <w:r w:rsidRPr="009412B9">
        <w:rPr>
          <w:sz w:val="24"/>
          <w:szCs w:val="24"/>
          <w:lang w:val="sr-Cyrl-RS"/>
        </w:rPr>
        <w:tab/>
      </w:r>
      <w:proofErr w:type="gramStart"/>
      <w:r w:rsidRPr="009412B9">
        <w:rPr>
          <w:sz w:val="24"/>
          <w:szCs w:val="24"/>
        </w:rPr>
        <w:t>У складу са чланом 7</w:t>
      </w:r>
      <w:r w:rsidRPr="009412B9">
        <w:rPr>
          <w:sz w:val="24"/>
          <w:szCs w:val="24"/>
          <w:lang w:val="sr-Cyrl-CS"/>
        </w:rPr>
        <w:t>5</w:t>
      </w:r>
      <w:r w:rsidRPr="009412B9">
        <w:rPr>
          <w:sz w:val="24"/>
          <w:szCs w:val="24"/>
        </w:rPr>
        <w:t>.</w:t>
      </w:r>
      <w:proofErr w:type="gramEnd"/>
      <w:r w:rsidRPr="009412B9">
        <w:rPr>
          <w:sz w:val="24"/>
          <w:szCs w:val="24"/>
        </w:rPr>
        <w:t xml:space="preserve"> </w:t>
      </w:r>
      <w:proofErr w:type="gramStart"/>
      <w:r w:rsidRPr="009412B9">
        <w:rPr>
          <w:sz w:val="24"/>
          <w:szCs w:val="24"/>
        </w:rPr>
        <w:t>став</w:t>
      </w:r>
      <w:proofErr w:type="gramEnd"/>
      <w:r w:rsidRPr="009412B9">
        <w:rPr>
          <w:sz w:val="24"/>
          <w:szCs w:val="24"/>
        </w:rPr>
        <w:t xml:space="preserve"> </w:t>
      </w:r>
      <w:r w:rsidRPr="009412B9">
        <w:rPr>
          <w:sz w:val="24"/>
          <w:szCs w:val="24"/>
          <w:lang w:val="sr-Cyrl-CS"/>
        </w:rPr>
        <w:t>2</w:t>
      </w:r>
      <w:r w:rsidRPr="009412B9">
        <w:rPr>
          <w:sz w:val="24"/>
          <w:szCs w:val="24"/>
        </w:rPr>
        <w:t xml:space="preserve">. Закона, </w:t>
      </w:r>
      <w:r w:rsidRPr="009412B9">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9412B9">
        <w:rPr>
          <w:sz w:val="24"/>
          <w:szCs w:val="24"/>
        </w:rPr>
        <w:t xml:space="preserve">под пуном материјалном и кривичном одговорношћу, </w:t>
      </w:r>
      <w:r w:rsidRPr="009412B9">
        <w:rPr>
          <w:sz w:val="24"/>
          <w:szCs w:val="24"/>
          <w:lang w:val="sr-Cyrl-CS"/>
        </w:rPr>
        <w:t xml:space="preserve">као заступник понуђача, </w:t>
      </w:r>
      <w:r w:rsidRPr="009412B9">
        <w:rPr>
          <w:sz w:val="24"/>
          <w:szCs w:val="24"/>
        </w:rPr>
        <w:t>дајем следећу</w:t>
      </w:r>
    </w:p>
    <w:p w:rsidR="00780318" w:rsidRPr="009412B9" w:rsidRDefault="00780318" w:rsidP="00780318">
      <w:pPr>
        <w:jc w:val="both"/>
        <w:rPr>
          <w:sz w:val="24"/>
          <w:szCs w:val="24"/>
        </w:rPr>
      </w:pPr>
    </w:p>
    <w:p w:rsidR="00780318" w:rsidRPr="009412B9" w:rsidRDefault="00780318" w:rsidP="00780318">
      <w:pPr>
        <w:jc w:val="center"/>
        <w:rPr>
          <w:b/>
          <w:sz w:val="24"/>
          <w:szCs w:val="24"/>
        </w:rPr>
      </w:pPr>
      <w:r w:rsidRPr="009412B9">
        <w:rPr>
          <w:b/>
          <w:sz w:val="24"/>
          <w:szCs w:val="24"/>
        </w:rPr>
        <w:t>И З Ј А В У</w:t>
      </w:r>
    </w:p>
    <w:p w:rsidR="00780318" w:rsidRPr="009412B9" w:rsidRDefault="00780318" w:rsidP="00780318">
      <w:pPr>
        <w:jc w:val="center"/>
        <w:rPr>
          <w:sz w:val="24"/>
          <w:szCs w:val="24"/>
        </w:rPr>
      </w:pPr>
    </w:p>
    <w:p w:rsidR="00780318" w:rsidRPr="009412B9" w:rsidRDefault="00780318" w:rsidP="00780318">
      <w:pPr>
        <w:jc w:val="both"/>
        <w:rPr>
          <w:sz w:val="24"/>
          <w:szCs w:val="24"/>
          <w:lang w:val="sr-Cyrl-RS"/>
        </w:rPr>
      </w:pPr>
      <w:r w:rsidRPr="009412B9">
        <w:rPr>
          <w:sz w:val="24"/>
          <w:szCs w:val="24"/>
          <w:lang w:val="sr-Cyrl-CS"/>
        </w:rPr>
        <w:tab/>
        <w:t>П</w:t>
      </w:r>
      <w:r w:rsidRPr="009412B9">
        <w:rPr>
          <w:sz w:val="24"/>
          <w:szCs w:val="24"/>
        </w:rPr>
        <w:t>онуђач</w:t>
      </w:r>
      <w:r w:rsidRPr="009412B9">
        <w:rPr>
          <w:sz w:val="24"/>
          <w:szCs w:val="24"/>
          <w:lang w:val="sr-Cyrl-RS"/>
        </w:rPr>
        <w:t xml:space="preserve"> </w:t>
      </w:r>
      <w:r w:rsidRPr="009412B9">
        <w:rPr>
          <w:i/>
          <w:sz w:val="24"/>
          <w:szCs w:val="24"/>
          <w:lang w:val="sr-Cyrl-RS"/>
        </w:rPr>
        <w:t xml:space="preserve"> _____________________________________________</w:t>
      </w:r>
      <w:r w:rsidRPr="009412B9">
        <w:rPr>
          <w:i/>
          <w:iCs/>
          <w:sz w:val="24"/>
          <w:szCs w:val="24"/>
        </w:rPr>
        <w:t>(</w:t>
      </w:r>
      <w:r w:rsidRPr="009412B9">
        <w:rPr>
          <w:i/>
          <w:sz w:val="24"/>
          <w:szCs w:val="24"/>
        </w:rPr>
        <w:t xml:space="preserve">навести </w:t>
      </w:r>
      <w:r w:rsidRPr="009412B9">
        <w:rPr>
          <w:i/>
          <w:sz w:val="24"/>
          <w:szCs w:val="24"/>
          <w:lang w:val="sr-Cyrl-RS"/>
        </w:rPr>
        <w:t>назив понуђача</w:t>
      </w:r>
      <w:r w:rsidRPr="009412B9">
        <w:rPr>
          <w:i/>
          <w:iCs/>
          <w:sz w:val="24"/>
          <w:szCs w:val="24"/>
        </w:rPr>
        <w:t>)</w:t>
      </w:r>
      <w:r w:rsidRPr="009412B9">
        <w:rPr>
          <w:i/>
          <w:sz w:val="24"/>
          <w:szCs w:val="24"/>
          <w:lang w:val="sr-Cyrl-CS"/>
        </w:rPr>
        <w:t xml:space="preserve"> </w:t>
      </w:r>
      <w:r w:rsidRPr="009412B9">
        <w:rPr>
          <w:sz w:val="24"/>
          <w:szCs w:val="24"/>
        </w:rPr>
        <w:t xml:space="preserve">у поступку јавне </w:t>
      </w:r>
      <w:r w:rsidRPr="009412B9">
        <w:rPr>
          <w:sz w:val="24"/>
          <w:szCs w:val="24"/>
          <w:lang w:val="sr-Cyrl-RS"/>
        </w:rPr>
        <w:t xml:space="preserve">____________________________ (навест назив набавке) </w:t>
      </w:r>
      <w:r w:rsidRPr="009412B9">
        <w:rPr>
          <w:sz w:val="24"/>
          <w:szCs w:val="24"/>
        </w:rPr>
        <w:t xml:space="preserve">, испуњава услове из чл. 75. </w:t>
      </w:r>
      <w:proofErr w:type="gramStart"/>
      <w:r w:rsidRPr="009412B9">
        <w:rPr>
          <w:sz w:val="24"/>
          <w:szCs w:val="24"/>
          <w:lang w:val="sr-Cyrl-CS"/>
        </w:rPr>
        <w:t>став</w:t>
      </w:r>
      <w:proofErr w:type="gramEnd"/>
      <w:r w:rsidRPr="009412B9">
        <w:rPr>
          <w:sz w:val="24"/>
          <w:szCs w:val="24"/>
          <w:lang w:val="sr-Cyrl-CS"/>
        </w:rPr>
        <w:t xml:space="preserve"> 2 Закона </w:t>
      </w:r>
      <w:r w:rsidRPr="009412B9">
        <w:rPr>
          <w:sz w:val="24"/>
          <w:szCs w:val="24"/>
        </w:rPr>
        <w:t>Закона и то:</w:t>
      </w:r>
    </w:p>
    <w:p w:rsidR="00780318" w:rsidRPr="009412B9" w:rsidRDefault="00780318" w:rsidP="00780318">
      <w:pPr>
        <w:jc w:val="both"/>
        <w:rPr>
          <w:iCs/>
          <w:sz w:val="24"/>
          <w:szCs w:val="24"/>
          <w:lang w:val="sr-Cyrl-RS"/>
        </w:rPr>
      </w:pPr>
    </w:p>
    <w:p w:rsidR="00D666AB" w:rsidRPr="009412B9" w:rsidRDefault="00D666AB" w:rsidP="00780318">
      <w:pPr>
        <w:jc w:val="both"/>
        <w:rPr>
          <w:iCs/>
          <w:sz w:val="24"/>
          <w:szCs w:val="24"/>
          <w:lang w:val="sr-Cyrl-RS"/>
        </w:rPr>
      </w:pPr>
    </w:p>
    <w:p w:rsidR="00780318" w:rsidRPr="009412B9" w:rsidRDefault="00780318" w:rsidP="00780318">
      <w:pPr>
        <w:pStyle w:val="ListParagraph"/>
        <w:numPr>
          <w:ilvl w:val="0"/>
          <w:numId w:val="23"/>
        </w:numPr>
        <w:suppressAutoHyphens/>
        <w:spacing w:line="100" w:lineRule="atLeast"/>
        <w:contextualSpacing w:val="0"/>
        <w:jc w:val="both"/>
        <w:rPr>
          <w:iCs/>
          <w:lang w:val="sr-Cyrl-CS"/>
        </w:rPr>
      </w:pPr>
      <w:r w:rsidRPr="009412B9">
        <w:rPr>
          <w:iCs/>
          <w:lang w:val="sr-Cyrl-CS"/>
        </w:rPr>
        <w:t xml:space="preserve">Понуђач испуњава услове </w:t>
      </w:r>
      <w:r w:rsidRPr="009412B9">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9412B9" w:rsidRDefault="00780318" w:rsidP="00780318">
      <w:pPr>
        <w:jc w:val="both"/>
        <w:rPr>
          <w:i/>
          <w:sz w:val="24"/>
          <w:szCs w:val="24"/>
          <w:lang w:val="sr-Cyrl-CS"/>
        </w:rPr>
      </w:pPr>
    </w:p>
    <w:p w:rsidR="00780318" w:rsidRPr="009412B9" w:rsidRDefault="00780318" w:rsidP="00780318">
      <w:pPr>
        <w:jc w:val="both"/>
        <w:rPr>
          <w:i/>
          <w:sz w:val="24"/>
          <w:szCs w:val="24"/>
          <w:lang w:val="sr-Cyrl-CS"/>
        </w:rPr>
      </w:pPr>
    </w:p>
    <w:p w:rsidR="00780318" w:rsidRPr="009412B9" w:rsidRDefault="00780318" w:rsidP="00780318">
      <w:pPr>
        <w:jc w:val="both"/>
        <w:rPr>
          <w:i/>
          <w:sz w:val="24"/>
          <w:szCs w:val="24"/>
          <w:lang w:val="sr-Cyrl-CS"/>
        </w:rPr>
      </w:pPr>
    </w:p>
    <w:p w:rsidR="00780318" w:rsidRPr="009412B9" w:rsidRDefault="00780318" w:rsidP="00780318">
      <w:pPr>
        <w:jc w:val="both"/>
        <w:rPr>
          <w:i/>
          <w:sz w:val="24"/>
          <w:szCs w:val="24"/>
          <w:lang w:val="sr-Cyrl-CS"/>
        </w:rPr>
      </w:pPr>
    </w:p>
    <w:p w:rsidR="00780318" w:rsidRPr="009412B9" w:rsidRDefault="00780318" w:rsidP="00780318">
      <w:pPr>
        <w:jc w:val="both"/>
        <w:rPr>
          <w:i/>
          <w:sz w:val="24"/>
          <w:szCs w:val="24"/>
          <w:lang w:val="sr-Cyrl-CS"/>
        </w:rPr>
      </w:pPr>
    </w:p>
    <w:p w:rsidR="00780318" w:rsidRPr="009412B9" w:rsidRDefault="00780318" w:rsidP="00780318">
      <w:pPr>
        <w:jc w:val="both"/>
        <w:rPr>
          <w:i/>
          <w:sz w:val="24"/>
          <w:szCs w:val="24"/>
          <w:lang w:val="sr-Cyrl-CS"/>
        </w:rPr>
      </w:pPr>
    </w:p>
    <w:p w:rsidR="00780318" w:rsidRPr="009412B9" w:rsidRDefault="00780318" w:rsidP="00780318">
      <w:pPr>
        <w:jc w:val="both"/>
        <w:rPr>
          <w:i/>
          <w:sz w:val="24"/>
          <w:szCs w:val="24"/>
          <w:lang w:val="sr-Cyrl-CS"/>
        </w:rPr>
      </w:pPr>
    </w:p>
    <w:p w:rsidR="00780318" w:rsidRPr="009412B9" w:rsidRDefault="00780318" w:rsidP="00780318">
      <w:pPr>
        <w:rPr>
          <w:sz w:val="24"/>
          <w:szCs w:val="24"/>
          <w:lang w:val="sr-Cyrl-RS"/>
        </w:rPr>
      </w:pPr>
      <w:r w:rsidRPr="009412B9">
        <w:rPr>
          <w:sz w:val="24"/>
          <w:szCs w:val="24"/>
        </w:rPr>
        <w:t>Место</w:t>
      </w:r>
      <w:proofErr w:type="gramStart"/>
      <w:r w:rsidRPr="009412B9">
        <w:rPr>
          <w:sz w:val="24"/>
          <w:szCs w:val="24"/>
        </w:rPr>
        <w:t>:_</w:t>
      </w:r>
      <w:proofErr w:type="gramEnd"/>
      <w:r w:rsidRPr="009412B9">
        <w:rPr>
          <w:sz w:val="24"/>
          <w:szCs w:val="24"/>
        </w:rPr>
        <w:t>____________                                                            Понуђач</w:t>
      </w:r>
      <w:r w:rsidRPr="009412B9">
        <w:rPr>
          <w:sz w:val="24"/>
          <w:szCs w:val="24"/>
          <w:lang w:val="sr-Cyrl-RS"/>
        </w:rPr>
        <w:t>:</w:t>
      </w:r>
    </w:p>
    <w:p w:rsidR="00780318" w:rsidRPr="009412B9" w:rsidRDefault="00780318" w:rsidP="00780318">
      <w:pPr>
        <w:rPr>
          <w:sz w:val="24"/>
          <w:szCs w:val="24"/>
        </w:rPr>
      </w:pPr>
      <w:r w:rsidRPr="009412B9">
        <w:rPr>
          <w:sz w:val="24"/>
          <w:szCs w:val="24"/>
        </w:rPr>
        <w:t>Датум</w:t>
      </w:r>
      <w:proofErr w:type="gramStart"/>
      <w:r w:rsidRPr="009412B9">
        <w:rPr>
          <w:sz w:val="24"/>
          <w:szCs w:val="24"/>
        </w:rPr>
        <w:t>:_</w:t>
      </w:r>
      <w:proofErr w:type="gramEnd"/>
      <w:r w:rsidRPr="009412B9">
        <w:rPr>
          <w:sz w:val="24"/>
          <w:szCs w:val="24"/>
        </w:rPr>
        <w:t xml:space="preserve">____________                         М.П.                     _____________________      </w:t>
      </w:r>
    </w:p>
    <w:p w:rsidR="00780318" w:rsidRPr="009412B9" w:rsidRDefault="00780318" w:rsidP="00780318">
      <w:pPr>
        <w:rPr>
          <w:sz w:val="24"/>
          <w:szCs w:val="24"/>
          <w:lang w:val="sr-Cyrl-RS"/>
        </w:rPr>
      </w:pPr>
    </w:p>
    <w:p w:rsidR="00D666AB" w:rsidRPr="009412B9" w:rsidRDefault="00D666AB" w:rsidP="00780318">
      <w:pPr>
        <w:rPr>
          <w:sz w:val="24"/>
          <w:szCs w:val="24"/>
          <w:lang w:val="sr-Cyrl-RS"/>
        </w:rPr>
      </w:pPr>
    </w:p>
    <w:p w:rsidR="00780318" w:rsidRPr="009412B9" w:rsidRDefault="00780318" w:rsidP="00780318">
      <w:pPr>
        <w:rPr>
          <w:b/>
          <w:bCs/>
          <w:i/>
          <w:sz w:val="24"/>
          <w:szCs w:val="24"/>
          <w:lang w:val="sr-Cyrl-RS"/>
        </w:rPr>
      </w:pPr>
      <w:r w:rsidRPr="009412B9">
        <w:rPr>
          <w:sz w:val="24"/>
          <w:szCs w:val="24"/>
        </w:rPr>
        <w:t xml:space="preserve">                                                  </w:t>
      </w:r>
    </w:p>
    <w:p w:rsidR="00780318" w:rsidRPr="009412B9" w:rsidRDefault="00780318" w:rsidP="00780318">
      <w:pPr>
        <w:pStyle w:val="ListParagraph"/>
        <w:ind w:left="0"/>
        <w:jc w:val="both"/>
        <w:rPr>
          <w:bCs/>
          <w:i/>
          <w:iCs/>
          <w:lang w:val="sr-Cyrl-RS"/>
        </w:rPr>
      </w:pPr>
      <w:r w:rsidRPr="009412B9">
        <w:rPr>
          <w:b/>
          <w:bCs/>
          <w:i/>
          <w:lang w:val="sr-Cyrl-RS"/>
        </w:rPr>
        <w:t>Напомена:</w:t>
      </w:r>
      <w:r w:rsidRPr="009412B9">
        <w:rPr>
          <w:bCs/>
          <w:i/>
          <w:lang w:val="sr-Cyrl-RS"/>
        </w:rPr>
        <w:t xml:space="preserve"> </w:t>
      </w:r>
      <w:r w:rsidRPr="009412B9">
        <w:rPr>
          <w:b/>
          <w:bCs/>
          <w:i/>
          <w:iCs/>
          <w:u w:val="single"/>
        </w:rPr>
        <w:t>Уколико понуду подноси група понуђача</w:t>
      </w:r>
      <w:r w:rsidRPr="009412B9">
        <w:rPr>
          <w:b/>
          <w:bCs/>
          <w:i/>
          <w:iCs/>
          <w:u w:val="single"/>
          <w:lang w:val="sr-Cyrl-RS"/>
        </w:rPr>
        <w:t>,</w:t>
      </w:r>
      <w:r w:rsidRPr="009412B9">
        <w:rPr>
          <w:bCs/>
          <w:i/>
          <w:iCs/>
          <w:lang w:val="sr-Cyrl-RS"/>
        </w:rPr>
        <w:t xml:space="preserve"> Изјава мора бити потписана од стране овлашћеног лица </w:t>
      </w:r>
      <w:r w:rsidRPr="009412B9">
        <w:rPr>
          <w:bCs/>
          <w:i/>
          <w:iCs/>
        </w:rPr>
        <w:t>свак</w:t>
      </w:r>
      <w:r w:rsidRPr="009412B9">
        <w:rPr>
          <w:bCs/>
          <w:i/>
          <w:iCs/>
          <w:lang w:val="sr-Cyrl-RS"/>
        </w:rPr>
        <w:t xml:space="preserve">ог </w:t>
      </w:r>
      <w:r w:rsidRPr="009412B9">
        <w:rPr>
          <w:bCs/>
          <w:i/>
          <w:iCs/>
        </w:rPr>
        <w:t>понуђач</w:t>
      </w:r>
      <w:r w:rsidRPr="009412B9">
        <w:rPr>
          <w:bCs/>
          <w:i/>
          <w:iCs/>
          <w:lang w:val="sr-Cyrl-RS"/>
        </w:rPr>
        <w:t>а</w:t>
      </w:r>
      <w:r w:rsidRPr="009412B9">
        <w:rPr>
          <w:bCs/>
          <w:i/>
          <w:iCs/>
        </w:rPr>
        <w:t xml:space="preserve"> из групе понуђача</w:t>
      </w:r>
      <w:r w:rsidRPr="009412B9">
        <w:rPr>
          <w:bCs/>
          <w:i/>
          <w:iCs/>
          <w:lang w:val="sr-Cyrl-RS"/>
        </w:rPr>
        <w:t xml:space="preserve"> и оверена печатом.</w:t>
      </w:r>
      <w:r w:rsidRPr="009412B9">
        <w:rPr>
          <w:bCs/>
          <w:i/>
          <w:iCs/>
        </w:rPr>
        <w:t xml:space="preserve"> </w:t>
      </w:r>
    </w:p>
    <w:p w:rsidR="00780318" w:rsidRPr="009412B9" w:rsidRDefault="00780318" w:rsidP="00780318">
      <w:pPr>
        <w:pStyle w:val="ListParagraph"/>
        <w:ind w:left="0"/>
        <w:jc w:val="both"/>
        <w:rPr>
          <w:bCs/>
          <w:i/>
          <w:iCs/>
          <w:lang w:val="sr-Cyrl-CS"/>
        </w:rPr>
      </w:pPr>
      <w:r w:rsidRPr="009412B9">
        <w:rPr>
          <w:b/>
          <w:bCs/>
          <w:i/>
          <w:iCs/>
          <w:u w:val="single"/>
        </w:rPr>
        <w:t>Уколико понуђач подноси понуду са подизвођачем</w:t>
      </w:r>
      <w:r w:rsidRPr="009412B9">
        <w:rPr>
          <w:bCs/>
          <w:i/>
          <w:iCs/>
        </w:rPr>
        <w:t>, Изјав</w:t>
      </w:r>
      <w:r w:rsidRPr="009412B9">
        <w:rPr>
          <w:bCs/>
          <w:i/>
          <w:iCs/>
          <w:lang w:val="sr-Cyrl-RS"/>
        </w:rPr>
        <w:t>а</w:t>
      </w:r>
      <w:r w:rsidRPr="009412B9">
        <w:rPr>
          <w:bCs/>
          <w:i/>
          <w:iCs/>
        </w:rPr>
        <w:t xml:space="preserve"> </w:t>
      </w:r>
      <w:r w:rsidRPr="009412B9">
        <w:rPr>
          <w:bCs/>
          <w:i/>
          <w:iCs/>
          <w:lang w:val="sr-Cyrl-RS"/>
        </w:rPr>
        <w:t xml:space="preserve">мора бити </w:t>
      </w:r>
      <w:r w:rsidRPr="009412B9">
        <w:rPr>
          <w:bCs/>
          <w:i/>
          <w:iCs/>
        </w:rPr>
        <w:t>потписан</w:t>
      </w:r>
      <w:r w:rsidRPr="009412B9">
        <w:rPr>
          <w:bCs/>
          <w:i/>
          <w:iCs/>
          <w:lang w:val="sr-Cyrl-RS"/>
        </w:rPr>
        <w:t>а</w:t>
      </w:r>
      <w:r w:rsidRPr="009412B9">
        <w:rPr>
          <w:bCs/>
          <w:i/>
          <w:iCs/>
        </w:rPr>
        <w:t xml:space="preserve"> од стране овлашћеног лица подизвођача и оверен</w:t>
      </w:r>
      <w:r w:rsidRPr="009412B9">
        <w:rPr>
          <w:bCs/>
          <w:i/>
          <w:iCs/>
          <w:lang w:val="sr-Cyrl-RS"/>
        </w:rPr>
        <w:t>а</w:t>
      </w:r>
      <w:r w:rsidRPr="009412B9">
        <w:rPr>
          <w:bCs/>
          <w:i/>
          <w:iCs/>
        </w:rPr>
        <w:t xml:space="preserve"> печатом. </w:t>
      </w:r>
    </w:p>
    <w:p w:rsidR="00780318" w:rsidRPr="009412B9" w:rsidRDefault="00780318" w:rsidP="00780318">
      <w:pPr>
        <w:tabs>
          <w:tab w:val="left" w:pos="6028"/>
        </w:tabs>
        <w:autoSpaceDE w:val="0"/>
        <w:jc w:val="both"/>
        <w:rPr>
          <w:sz w:val="24"/>
          <w:szCs w:val="24"/>
          <w:lang w:val="sr-Cyrl-CS"/>
        </w:rPr>
      </w:pPr>
    </w:p>
    <w:p w:rsidR="00780318" w:rsidRPr="009412B9" w:rsidRDefault="00780318" w:rsidP="00780318">
      <w:pPr>
        <w:tabs>
          <w:tab w:val="left" w:pos="6028"/>
        </w:tabs>
        <w:autoSpaceDE w:val="0"/>
        <w:jc w:val="both"/>
        <w:rPr>
          <w:bCs/>
          <w:i/>
          <w:iCs/>
          <w:sz w:val="24"/>
          <w:szCs w:val="24"/>
        </w:rPr>
      </w:pPr>
    </w:p>
    <w:p w:rsidR="00780318" w:rsidRPr="009412B9" w:rsidRDefault="00780318" w:rsidP="00780318">
      <w:pPr>
        <w:tabs>
          <w:tab w:val="left" w:pos="6028"/>
        </w:tabs>
        <w:autoSpaceDE w:val="0"/>
        <w:jc w:val="both"/>
        <w:rPr>
          <w:bCs/>
          <w:i/>
          <w:iCs/>
          <w:sz w:val="24"/>
          <w:szCs w:val="24"/>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lang w:val="sr-Cyrl-RS"/>
        </w:rPr>
      </w:pPr>
    </w:p>
    <w:p w:rsidR="00780318" w:rsidRPr="009412B9" w:rsidRDefault="00780318" w:rsidP="00780318">
      <w:pPr>
        <w:tabs>
          <w:tab w:val="left" w:pos="6028"/>
        </w:tabs>
        <w:autoSpaceDE w:val="0"/>
        <w:jc w:val="both"/>
        <w:rPr>
          <w:bCs/>
          <w:i/>
          <w:iCs/>
          <w:sz w:val="24"/>
          <w:szCs w:val="24"/>
        </w:rPr>
      </w:pPr>
    </w:p>
    <w:p w:rsidR="00780318" w:rsidRPr="009412B9" w:rsidRDefault="00780318" w:rsidP="00780318">
      <w:pPr>
        <w:jc w:val="center"/>
        <w:rPr>
          <w:b/>
          <w:i/>
          <w:sz w:val="24"/>
          <w:szCs w:val="24"/>
          <w:lang w:val="sr-Cyrl-RS"/>
        </w:rPr>
      </w:pPr>
    </w:p>
    <w:p w:rsidR="00275054" w:rsidRPr="009412B9" w:rsidRDefault="00275054" w:rsidP="00780318">
      <w:pPr>
        <w:jc w:val="center"/>
        <w:rPr>
          <w:b/>
          <w:i/>
          <w:sz w:val="24"/>
          <w:szCs w:val="24"/>
          <w:lang w:val="sr-Cyrl-RS"/>
        </w:rPr>
      </w:pPr>
    </w:p>
    <w:p w:rsidR="00275054" w:rsidRPr="009412B9" w:rsidRDefault="00275054" w:rsidP="00275054">
      <w:pPr>
        <w:spacing w:line="320" w:lineRule="atLeast"/>
        <w:jc w:val="both"/>
        <w:rPr>
          <w:b/>
          <w:sz w:val="24"/>
          <w:szCs w:val="24"/>
          <w:lang w:val="sr-Cyrl-CS"/>
        </w:rPr>
      </w:pPr>
    </w:p>
    <w:p w:rsidR="00275054" w:rsidRPr="009412B9" w:rsidRDefault="00275054" w:rsidP="00275054">
      <w:pPr>
        <w:spacing w:line="320" w:lineRule="atLeast"/>
        <w:jc w:val="center"/>
        <w:rPr>
          <w:b/>
          <w:sz w:val="24"/>
          <w:szCs w:val="24"/>
          <w:lang w:val="sr-Cyrl-CS"/>
        </w:rPr>
      </w:pPr>
      <w:r w:rsidRPr="009412B9">
        <w:rPr>
          <w:b/>
          <w:sz w:val="24"/>
          <w:szCs w:val="24"/>
          <w:lang w:val="sr-Latn-RS"/>
        </w:rPr>
        <w:t xml:space="preserve">XII     </w:t>
      </w:r>
      <w:r w:rsidRPr="009412B9">
        <w:rPr>
          <w:b/>
          <w:sz w:val="24"/>
          <w:szCs w:val="24"/>
          <w:lang w:val="sr-Cyrl-CS"/>
        </w:rPr>
        <w:t>РЕФЕРЕНТНА ЛИСТА</w:t>
      </w:r>
    </w:p>
    <w:p w:rsidR="00275054" w:rsidRPr="009412B9" w:rsidRDefault="00275054" w:rsidP="00275054">
      <w:pPr>
        <w:spacing w:line="320" w:lineRule="atLeast"/>
        <w:jc w:val="both"/>
        <w:rPr>
          <w:b/>
          <w:sz w:val="24"/>
          <w:szCs w:val="24"/>
          <w:lang w:val="sr-Cyrl-CS"/>
        </w:rPr>
      </w:pPr>
    </w:p>
    <w:p w:rsidR="00275054" w:rsidRPr="009412B9" w:rsidRDefault="00275054" w:rsidP="00275054">
      <w:pPr>
        <w:spacing w:line="320" w:lineRule="atLeast"/>
        <w:jc w:val="both"/>
        <w:rPr>
          <w:b/>
          <w:sz w:val="24"/>
          <w:szCs w:val="24"/>
          <w:lang w:val="sr-Cyrl-CS"/>
        </w:rPr>
      </w:pPr>
    </w:p>
    <w:p w:rsidR="00275054" w:rsidRPr="009412B9" w:rsidRDefault="00275054" w:rsidP="00275054">
      <w:pPr>
        <w:spacing w:line="320" w:lineRule="atLeast"/>
        <w:jc w:val="both"/>
        <w:rPr>
          <w:b/>
          <w:sz w:val="24"/>
          <w:szCs w:val="24"/>
          <w:lang w:val="sr-Cyrl-CS"/>
        </w:rPr>
      </w:pPr>
    </w:p>
    <w:p w:rsidR="00275054" w:rsidRPr="009412B9" w:rsidRDefault="00275054" w:rsidP="00275054">
      <w:pPr>
        <w:spacing w:after="120" w:line="100" w:lineRule="atLeast"/>
        <w:ind w:left="708"/>
        <w:rPr>
          <w:sz w:val="24"/>
          <w:szCs w:val="24"/>
          <w:lang w:val="sr-Cyrl-CS"/>
        </w:rPr>
      </w:pPr>
      <w:r w:rsidRPr="009412B9">
        <w:rPr>
          <w:sz w:val="24"/>
          <w:szCs w:val="24"/>
          <w:lang w:val="sr-Cyrl-CS"/>
        </w:rPr>
        <w:t xml:space="preserve">Овим потврђујемо да смо ми </w:t>
      </w:r>
      <w:r w:rsidRPr="009412B9">
        <w:rPr>
          <w:i/>
          <w:sz w:val="24"/>
          <w:szCs w:val="24"/>
          <w:lang w:val="sr-Cyrl-CS"/>
        </w:rPr>
        <w:t>(назив установе)</w:t>
      </w:r>
      <w:r w:rsidRPr="009412B9">
        <w:rPr>
          <w:sz w:val="24"/>
          <w:szCs w:val="24"/>
          <w:lang w:val="sr-Cyrl-CS"/>
        </w:rPr>
        <w:t xml:space="preserve"> _________________________________</w:t>
      </w:r>
    </w:p>
    <w:p w:rsidR="00275054" w:rsidRPr="009412B9" w:rsidRDefault="00275054" w:rsidP="00275054">
      <w:pPr>
        <w:spacing w:after="120" w:line="100" w:lineRule="atLeast"/>
        <w:rPr>
          <w:sz w:val="24"/>
          <w:szCs w:val="24"/>
          <w:lang w:val="sr-Cyrl-CS"/>
        </w:rPr>
      </w:pPr>
      <w:r w:rsidRPr="009412B9">
        <w:rPr>
          <w:sz w:val="24"/>
          <w:szCs w:val="24"/>
          <w:lang w:val="sr-Cyrl-CS"/>
        </w:rPr>
        <w:t xml:space="preserve">ангажовали фирму </w:t>
      </w:r>
      <w:r w:rsidRPr="009412B9">
        <w:rPr>
          <w:i/>
          <w:sz w:val="24"/>
          <w:szCs w:val="24"/>
          <w:lang w:val="sr-Cyrl-CS"/>
        </w:rPr>
        <w:t>(назив фирме којој се издаје потврда)</w:t>
      </w:r>
      <w:r w:rsidRPr="009412B9">
        <w:rPr>
          <w:sz w:val="24"/>
          <w:szCs w:val="24"/>
          <w:lang w:val="sr-Cyrl-CS"/>
        </w:rPr>
        <w:t>______________________________</w:t>
      </w:r>
    </w:p>
    <w:p w:rsidR="00275054" w:rsidRPr="009412B9" w:rsidRDefault="00275054" w:rsidP="00275054">
      <w:pPr>
        <w:spacing w:after="120" w:line="100" w:lineRule="atLeast"/>
        <w:rPr>
          <w:sz w:val="24"/>
          <w:szCs w:val="24"/>
          <w:lang w:val="sr-Cyrl-CS"/>
        </w:rPr>
      </w:pPr>
      <w:r w:rsidRPr="009412B9">
        <w:rPr>
          <w:sz w:val="24"/>
          <w:szCs w:val="24"/>
          <w:lang w:val="sr-Cyrl-CS"/>
        </w:rPr>
        <w:t>да изврши сервисирање опреме</w:t>
      </w:r>
      <w:r w:rsidRPr="009412B9">
        <w:rPr>
          <w:sz w:val="24"/>
          <w:szCs w:val="24"/>
          <w:lang w:val="sr-Latn-RS"/>
        </w:rPr>
        <w:t>,</w:t>
      </w:r>
      <w:r w:rsidRPr="009412B9">
        <w:rPr>
          <w:sz w:val="24"/>
          <w:szCs w:val="24"/>
          <w:lang w:val="sr-Cyrl-CS"/>
        </w:rPr>
        <w:t xml:space="preserve"> а која је предмет јавне набавке Опште болнице Бор, по ЈН        15/16</w:t>
      </w:r>
      <w:r w:rsidRPr="009412B9">
        <w:rPr>
          <w:bCs/>
          <w:iCs/>
          <w:sz w:val="24"/>
          <w:szCs w:val="24"/>
          <w:lang w:val="sr-Cyrl-BA"/>
        </w:rPr>
        <w:t xml:space="preserve"> </w:t>
      </w:r>
      <w:r w:rsidRPr="009412B9">
        <w:rPr>
          <w:sz w:val="24"/>
          <w:szCs w:val="24"/>
          <w:lang w:val="sr-Cyrl-CS"/>
        </w:rPr>
        <w:t xml:space="preserve">и то: </w:t>
      </w:r>
    </w:p>
    <w:p w:rsidR="00275054" w:rsidRPr="009412B9" w:rsidRDefault="00275054" w:rsidP="00275054">
      <w:pPr>
        <w:spacing w:after="120" w:line="100" w:lineRule="atLeast"/>
        <w:jc w:val="center"/>
        <w:rPr>
          <w:sz w:val="24"/>
          <w:szCs w:val="24"/>
          <w:lang w:val="sr-Cyrl-CS"/>
        </w:rPr>
      </w:pPr>
      <w:r w:rsidRPr="009412B9">
        <w:rPr>
          <w:sz w:val="24"/>
          <w:szCs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5054" w:rsidRPr="009412B9" w:rsidRDefault="00275054" w:rsidP="00275054">
      <w:pPr>
        <w:spacing w:after="120" w:line="100" w:lineRule="atLeast"/>
        <w:jc w:val="center"/>
        <w:rPr>
          <w:sz w:val="24"/>
          <w:szCs w:val="24"/>
          <w:lang w:val="sr-Cyrl-CS"/>
        </w:rPr>
      </w:pPr>
      <w:r w:rsidRPr="009412B9">
        <w:rPr>
          <w:i/>
          <w:sz w:val="24"/>
          <w:szCs w:val="24"/>
          <w:lang w:val="sr-Cyrl-CS"/>
        </w:rPr>
        <w:t>(навести назив партије на коју се референтна листа односи)</w:t>
      </w:r>
      <w:r w:rsidRPr="009412B9">
        <w:rPr>
          <w:sz w:val="24"/>
          <w:szCs w:val="24"/>
          <w:lang w:val="sr-Cyrl-CS"/>
        </w:rPr>
        <w:br/>
      </w:r>
    </w:p>
    <w:p w:rsidR="00275054" w:rsidRPr="009412B9" w:rsidRDefault="00275054" w:rsidP="00275054">
      <w:pPr>
        <w:spacing w:after="120" w:line="100" w:lineRule="atLeast"/>
        <w:jc w:val="both"/>
        <w:rPr>
          <w:sz w:val="24"/>
          <w:szCs w:val="24"/>
          <w:lang w:val="sr-Cyrl-CS"/>
        </w:rPr>
      </w:pPr>
      <w:r w:rsidRPr="009412B9">
        <w:rPr>
          <w:sz w:val="24"/>
          <w:szCs w:val="24"/>
          <w:lang w:val="sr-Cyrl-CS"/>
        </w:rPr>
        <w:t xml:space="preserve">У период од: </w:t>
      </w:r>
      <w:r w:rsidRPr="009412B9">
        <w:rPr>
          <w:sz w:val="24"/>
          <w:szCs w:val="24"/>
          <w:lang w:val="sr-Cyrl-CS"/>
        </w:rPr>
        <w:tab/>
        <w:t xml:space="preserve"> _________________________ до  _______________________________.</w:t>
      </w:r>
    </w:p>
    <w:p w:rsidR="00275054" w:rsidRPr="009412B9" w:rsidRDefault="00275054" w:rsidP="00275054">
      <w:pPr>
        <w:spacing w:after="120" w:line="360" w:lineRule="auto"/>
        <w:jc w:val="both"/>
        <w:rPr>
          <w:sz w:val="24"/>
          <w:szCs w:val="24"/>
          <w:lang w:val="sr-Cyrl-CS"/>
        </w:rPr>
      </w:pPr>
      <w:r w:rsidRPr="009412B9">
        <w:rPr>
          <w:sz w:val="24"/>
          <w:szCs w:val="24"/>
          <w:lang w:val="sr-Cyrl-CS"/>
        </w:rPr>
        <w:tab/>
      </w:r>
      <w:r w:rsidRPr="009412B9">
        <w:rPr>
          <w:sz w:val="24"/>
          <w:szCs w:val="24"/>
          <w:lang w:val="sr-Cyrl-CS"/>
        </w:rPr>
        <w:tab/>
        <w:t xml:space="preserve">  ________________________ до _______________________________.:  </w:t>
      </w:r>
      <w:r w:rsidRPr="009412B9">
        <w:rPr>
          <w:sz w:val="24"/>
          <w:szCs w:val="24"/>
          <w:lang w:val="sr-Cyrl-CS"/>
        </w:rPr>
        <w:tab/>
      </w:r>
    </w:p>
    <w:p w:rsidR="00275054" w:rsidRPr="009412B9" w:rsidRDefault="00275054" w:rsidP="00275054">
      <w:pPr>
        <w:spacing w:after="120" w:line="100" w:lineRule="atLeast"/>
        <w:jc w:val="both"/>
        <w:rPr>
          <w:sz w:val="24"/>
          <w:szCs w:val="24"/>
          <w:lang w:val="sr-Cyrl-CS"/>
        </w:rPr>
      </w:pPr>
      <w:r w:rsidRPr="009412B9">
        <w:rPr>
          <w:sz w:val="24"/>
          <w:szCs w:val="24"/>
          <w:lang w:val="sr-Cyrl-CS"/>
        </w:rPr>
        <w:br/>
      </w:r>
      <w:r w:rsidRPr="009412B9">
        <w:rPr>
          <w:sz w:val="24"/>
          <w:szCs w:val="24"/>
          <w:lang w:val="sr-Cyrl-CS"/>
        </w:rPr>
        <w:br/>
        <w:t xml:space="preserve">У износу од: </w:t>
      </w:r>
      <w:r w:rsidRPr="009412B9">
        <w:rPr>
          <w:sz w:val="24"/>
          <w:szCs w:val="24"/>
          <w:lang w:val="sr-Cyrl-CS"/>
        </w:rPr>
        <w:tab/>
        <w:t xml:space="preserve"> _________________________ динара без ПДВ-а</w:t>
      </w:r>
    </w:p>
    <w:p w:rsidR="00275054" w:rsidRPr="009412B9" w:rsidRDefault="00275054" w:rsidP="00275054">
      <w:pPr>
        <w:spacing w:after="120" w:line="100" w:lineRule="atLeast"/>
        <w:jc w:val="both"/>
        <w:rPr>
          <w:sz w:val="24"/>
          <w:szCs w:val="24"/>
          <w:lang w:val="sr-Cyrl-CS"/>
        </w:rPr>
      </w:pPr>
      <w:r w:rsidRPr="009412B9">
        <w:rPr>
          <w:sz w:val="24"/>
          <w:szCs w:val="24"/>
          <w:lang w:val="sr-Cyrl-CS"/>
        </w:rPr>
        <w:tab/>
      </w:r>
      <w:r w:rsidRPr="009412B9">
        <w:rPr>
          <w:sz w:val="24"/>
          <w:szCs w:val="24"/>
          <w:lang w:val="sr-Cyrl-CS"/>
        </w:rPr>
        <w:tab/>
        <w:t>_________________________ динара без ПДВ-а</w:t>
      </w:r>
    </w:p>
    <w:p w:rsidR="00275054" w:rsidRPr="009412B9" w:rsidRDefault="00275054" w:rsidP="00275054">
      <w:pPr>
        <w:spacing w:after="120" w:line="100" w:lineRule="atLeast"/>
        <w:jc w:val="both"/>
        <w:rPr>
          <w:sz w:val="24"/>
          <w:szCs w:val="24"/>
          <w:lang w:val="sr-Cyrl-CS"/>
        </w:rPr>
      </w:pPr>
      <w:r w:rsidRPr="009412B9">
        <w:rPr>
          <w:sz w:val="24"/>
          <w:szCs w:val="24"/>
          <w:lang w:val="sr-Cyrl-CS"/>
        </w:rPr>
        <w:br/>
      </w:r>
    </w:p>
    <w:p w:rsidR="00275054" w:rsidRPr="009412B9" w:rsidRDefault="00275054" w:rsidP="00275054">
      <w:pPr>
        <w:spacing w:after="120" w:line="100" w:lineRule="atLeast"/>
        <w:ind w:firstLine="708"/>
        <w:jc w:val="both"/>
        <w:rPr>
          <w:b/>
          <w:bCs/>
          <w:sz w:val="24"/>
          <w:szCs w:val="24"/>
          <w:lang w:val="sr-Cyrl-CS"/>
        </w:rPr>
      </w:pPr>
      <w:r w:rsidRPr="009412B9">
        <w:rPr>
          <w:sz w:val="24"/>
          <w:szCs w:val="24"/>
          <w:lang w:val="sr-Cyrl-CS"/>
        </w:rPr>
        <w:t>Потврда се издаје ради учествовања на тендеру Опште болнице Бор и у друге сврхе се не може користити</w:t>
      </w:r>
    </w:p>
    <w:p w:rsidR="00275054" w:rsidRPr="009412B9" w:rsidRDefault="00275054" w:rsidP="00275054">
      <w:pPr>
        <w:spacing w:after="120" w:line="100" w:lineRule="atLeast"/>
        <w:rPr>
          <w:b/>
          <w:bCs/>
          <w:sz w:val="24"/>
          <w:szCs w:val="24"/>
          <w:lang w:val="sr-Cyrl-BA"/>
        </w:rPr>
      </w:pPr>
    </w:p>
    <w:p w:rsidR="00275054" w:rsidRPr="009412B9" w:rsidRDefault="00275054" w:rsidP="00275054">
      <w:pPr>
        <w:spacing w:after="120" w:line="100" w:lineRule="atLeast"/>
        <w:ind w:left="708"/>
        <w:rPr>
          <w:i/>
          <w:sz w:val="24"/>
          <w:szCs w:val="24"/>
          <w:lang w:val="sr-Cyrl-CS"/>
        </w:rPr>
      </w:pPr>
      <w:r w:rsidRPr="009412B9">
        <w:rPr>
          <w:i/>
          <w:sz w:val="24"/>
          <w:szCs w:val="24"/>
          <w:lang w:val="sr-Cyrl-CS"/>
        </w:rPr>
        <w:t>Напомена: Референтна листа се доставља једна за партију.</w:t>
      </w:r>
    </w:p>
    <w:p w:rsidR="00A14BFB" w:rsidRPr="009412B9" w:rsidRDefault="00A14BFB" w:rsidP="00275054">
      <w:pPr>
        <w:spacing w:after="120" w:line="100" w:lineRule="atLeast"/>
        <w:ind w:left="708"/>
        <w:rPr>
          <w:b/>
          <w:bCs/>
          <w:i/>
          <w:sz w:val="24"/>
          <w:szCs w:val="24"/>
          <w:lang w:val="sr-Cyrl-BA"/>
        </w:rPr>
      </w:pPr>
    </w:p>
    <w:p w:rsidR="00275054" w:rsidRPr="009412B9" w:rsidRDefault="00275054" w:rsidP="00275054">
      <w:pPr>
        <w:spacing w:after="120" w:line="100" w:lineRule="atLeast"/>
        <w:ind w:left="708"/>
        <w:rPr>
          <w:b/>
          <w:bCs/>
          <w:i/>
          <w:sz w:val="24"/>
          <w:szCs w:val="24"/>
          <w:lang w:val="sr-Cyrl-BA"/>
        </w:rPr>
      </w:pPr>
    </w:p>
    <w:p w:rsidR="00275054" w:rsidRPr="009412B9" w:rsidRDefault="00275054" w:rsidP="00275054">
      <w:pPr>
        <w:spacing w:after="120" w:line="100" w:lineRule="atLeast"/>
        <w:ind w:left="4956"/>
        <w:jc w:val="center"/>
        <w:rPr>
          <w:b/>
          <w:bCs/>
          <w:sz w:val="24"/>
          <w:szCs w:val="24"/>
          <w:lang w:val="sr-Cyrl-BA"/>
        </w:rPr>
      </w:pPr>
      <w:r w:rsidRPr="009412B9">
        <w:rPr>
          <w:b/>
          <w:bCs/>
          <w:sz w:val="24"/>
          <w:szCs w:val="24"/>
          <w:lang w:val="sr-Cyrl-BA"/>
        </w:rPr>
        <w:t>Одговорно лице</w:t>
      </w:r>
    </w:p>
    <w:p w:rsidR="00275054" w:rsidRPr="009412B9" w:rsidRDefault="00275054" w:rsidP="00275054">
      <w:pPr>
        <w:spacing w:after="120" w:line="100" w:lineRule="atLeast"/>
        <w:ind w:left="4956"/>
        <w:rPr>
          <w:bCs/>
          <w:sz w:val="24"/>
          <w:szCs w:val="24"/>
          <w:lang w:val="sr-Cyrl-BA"/>
        </w:rPr>
      </w:pPr>
      <w:r w:rsidRPr="009412B9">
        <w:rPr>
          <w:bCs/>
          <w:sz w:val="24"/>
          <w:szCs w:val="24"/>
          <w:lang w:val="sr-Cyrl-BA"/>
        </w:rPr>
        <w:t xml:space="preserve">      М.п.</w:t>
      </w:r>
      <w:r w:rsidRPr="009412B9">
        <w:rPr>
          <w:bCs/>
          <w:sz w:val="24"/>
          <w:szCs w:val="24"/>
          <w:lang w:val="sr-Cyrl-BA"/>
        </w:rPr>
        <w:tab/>
        <w:t xml:space="preserve">   ___________________</w:t>
      </w:r>
    </w:p>
    <w:p w:rsidR="00275054" w:rsidRPr="009412B9" w:rsidRDefault="00275054" w:rsidP="00275054">
      <w:pPr>
        <w:spacing w:after="120" w:line="100" w:lineRule="atLeast"/>
        <w:ind w:left="4956"/>
        <w:jc w:val="center"/>
        <w:rPr>
          <w:b/>
          <w:bCs/>
          <w:i/>
          <w:sz w:val="24"/>
          <w:szCs w:val="24"/>
          <w:lang w:val="sr-Cyrl-BA"/>
        </w:rPr>
      </w:pPr>
      <w:r w:rsidRPr="009412B9">
        <w:rPr>
          <w:b/>
          <w:bCs/>
          <w:i/>
          <w:sz w:val="24"/>
          <w:szCs w:val="24"/>
          <w:lang w:val="sr-Cyrl-BA"/>
        </w:rPr>
        <w:t>Име и презиме</w:t>
      </w:r>
    </w:p>
    <w:p w:rsidR="00275054" w:rsidRPr="009412B9" w:rsidRDefault="00275054" w:rsidP="00275054">
      <w:pPr>
        <w:spacing w:after="120" w:line="100" w:lineRule="atLeast"/>
        <w:ind w:left="4956"/>
        <w:jc w:val="center"/>
        <w:rPr>
          <w:b/>
          <w:bCs/>
          <w:sz w:val="24"/>
          <w:szCs w:val="24"/>
          <w:lang w:val="sr-Cyrl-BA"/>
        </w:rPr>
      </w:pPr>
      <w:r w:rsidRPr="009412B9">
        <w:rPr>
          <w:b/>
          <w:bCs/>
          <w:sz w:val="24"/>
          <w:szCs w:val="24"/>
          <w:lang w:val="sr-Cyrl-BA"/>
        </w:rPr>
        <w:t>___________________</w:t>
      </w:r>
    </w:p>
    <w:p w:rsidR="00275054" w:rsidRPr="009412B9" w:rsidRDefault="00275054" w:rsidP="00275054">
      <w:pPr>
        <w:spacing w:after="120" w:line="100" w:lineRule="atLeast"/>
        <w:ind w:left="4956"/>
        <w:jc w:val="center"/>
        <w:rPr>
          <w:sz w:val="24"/>
          <w:szCs w:val="24"/>
          <w:lang w:val="sr-Cyrl-CS"/>
        </w:rPr>
      </w:pPr>
      <w:r w:rsidRPr="009412B9">
        <w:rPr>
          <w:b/>
          <w:bCs/>
          <w:i/>
          <w:sz w:val="24"/>
          <w:szCs w:val="24"/>
          <w:lang w:val="sr-Cyrl-BA"/>
        </w:rPr>
        <w:t>потпис</w:t>
      </w:r>
    </w:p>
    <w:p w:rsidR="00275054" w:rsidRPr="009412B9" w:rsidRDefault="00275054" w:rsidP="00275054">
      <w:pPr>
        <w:rPr>
          <w:sz w:val="24"/>
          <w:szCs w:val="24"/>
          <w:lang w:val="sr-Cyrl-RS"/>
        </w:rPr>
      </w:pPr>
    </w:p>
    <w:p w:rsidR="00275054" w:rsidRPr="009412B9" w:rsidRDefault="00275054" w:rsidP="00780318">
      <w:pPr>
        <w:jc w:val="center"/>
        <w:rPr>
          <w:b/>
          <w:i/>
          <w:sz w:val="24"/>
          <w:szCs w:val="24"/>
          <w:lang w:val="sr-Cyrl-RS"/>
        </w:rPr>
      </w:pPr>
    </w:p>
    <w:p w:rsidR="00941C5C" w:rsidRPr="009412B9" w:rsidRDefault="00941C5C" w:rsidP="00780318">
      <w:pPr>
        <w:jc w:val="center"/>
        <w:rPr>
          <w:b/>
          <w:i/>
          <w:sz w:val="24"/>
          <w:szCs w:val="24"/>
          <w:lang w:val="sr-Cyrl-RS"/>
        </w:rPr>
      </w:pPr>
    </w:p>
    <w:p w:rsidR="00275054" w:rsidRPr="009412B9" w:rsidRDefault="00275054" w:rsidP="00780318">
      <w:pPr>
        <w:jc w:val="center"/>
        <w:rPr>
          <w:b/>
          <w:i/>
          <w:sz w:val="24"/>
          <w:szCs w:val="24"/>
          <w:lang w:val="sr-Cyrl-RS"/>
        </w:rPr>
      </w:pPr>
    </w:p>
    <w:p w:rsidR="00275054" w:rsidRPr="009412B9" w:rsidRDefault="00275054" w:rsidP="00780318">
      <w:pPr>
        <w:jc w:val="center"/>
        <w:rPr>
          <w:b/>
          <w:i/>
          <w:sz w:val="24"/>
          <w:szCs w:val="24"/>
          <w:lang w:val="sr-Cyrl-RS"/>
        </w:rPr>
      </w:pPr>
    </w:p>
    <w:p w:rsidR="00275054" w:rsidRPr="009412B9" w:rsidRDefault="00275054" w:rsidP="00780318">
      <w:pPr>
        <w:jc w:val="center"/>
        <w:rPr>
          <w:b/>
          <w:i/>
          <w:sz w:val="24"/>
          <w:szCs w:val="24"/>
          <w:lang w:val="sr-Cyrl-RS"/>
        </w:rPr>
      </w:pPr>
    </w:p>
    <w:p w:rsidR="00780318" w:rsidRPr="009412B9" w:rsidRDefault="00780318" w:rsidP="00780318">
      <w:pPr>
        <w:jc w:val="both"/>
        <w:rPr>
          <w:b/>
          <w:sz w:val="24"/>
          <w:szCs w:val="24"/>
          <w:lang w:val="sr-Latn-CS"/>
        </w:rPr>
      </w:pPr>
      <w:r w:rsidRPr="009412B9">
        <w:rPr>
          <w:b/>
          <w:sz w:val="24"/>
          <w:szCs w:val="24"/>
          <w:lang w:val="sr-Cyrl-CS"/>
        </w:rPr>
        <w:t>Понуђач</w:t>
      </w:r>
      <w:r w:rsidRPr="009412B9">
        <w:rPr>
          <w:b/>
          <w:sz w:val="24"/>
          <w:szCs w:val="24"/>
          <w:lang w:val="sr-Latn-CS"/>
        </w:rPr>
        <w:t>:</w:t>
      </w:r>
    </w:p>
    <w:p w:rsidR="00780318" w:rsidRPr="009412B9" w:rsidRDefault="00780318" w:rsidP="00780318">
      <w:pPr>
        <w:jc w:val="both"/>
        <w:rPr>
          <w:b/>
          <w:sz w:val="24"/>
          <w:szCs w:val="24"/>
          <w:lang w:val="sr-Latn-CS"/>
        </w:rPr>
      </w:pPr>
    </w:p>
    <w:p w:rsidR="00780318" w:rsidRPr="009412B9" w:rsidRDefault="00780318" w:rsidP="00780318">
      <w:pPr>
        <w:jc w:val="both"/>
        <w:rPr>
          <w:sz w:val="24"/>
          <w:szCs w:val="24"/>
          <w:lang w:val="sr-Latn-CS"/>
        </w:rPr>
      </w:pPr>
    </w:p>
    <w:p w:rsidR="00780318" w:rsidRPr="009412B9" w:rsidRDefault="00780318" w:rsidP="00780318">
      <w:pPr>
        <w:spacing w:line="360" w:lineRule="auto"/>
        <w:jc w:val="both"/>
        <w:rPr>
          <w:b/>
          <w:sz w:val="24"/>
          <w:szCs w:val="24"/>
          <w:lang w:val="sr-Cyrl-CS"/>
        </w:rPr>
      </w:pPr>
      <w:r w:rsidRPr="009412B9">
        <w:rPr>
          <w:b/>
          <w:sz w:val="24"/>
          <w:szCs w:val="24"/>
          <w:lang w:val="sr-Cyrl-CS"/>
        </w:rPr>
        <w:t>Назив</w:t>
      </w:r>
      <w:r w:rsidRPr="009412B9">
        <w:rPr>
          <w:b/>
          <w:sz w:val="24"/>
          <w:szCs w:val="24"/>
          <w:lang w:val="sr-Latn-CS"/>
        </w:rPr>
        <w:t>:</w:t>
      </w:r>
      <w:r w:rsidRPr="009412B9">
        <w:rPr>
          <w:b/>
          <w:sz w:val="24"/>
          <w:szCs w:val="24"/>
          <w:lang w:val="sr-Cyrl-CS"/>
        </w:rPr>
        <w:tab/>
      </w:r>
      <w:r w:rsidRPr="009412B9">
        <w:rPr>
          <w:b/>
          <w:sz w:val="24"/>
          <w:szCs w:val="24"/>
          <w:lang w:val="sr-Cyrl-CS"/>
        </w:rPr>
        <w:tab/>
      </w:r>
      <w:r w:rsidRPr="009412B9">
        <w:rPr>
          <w:b/>
          <w:sz w:val="24"/>
          <w:szCs w:val="24"/>
          <w:lang w:val="sr-Latn-CS"/>
        </w:rPr>
        <w:t>___________________________</w:t>
      </w:r>
      <w:r w:rsidRPr="009412B9">
        <w:rPr>
          <w:b/>
          <w:sz w:val="24"/>
          <w:szCs w:val="24"/>
          <w:lang w:val="sr-Cyrl-CS"/>
        </w:rPr>
        <w:t>_</w:t>
      </w:r>
    </w:p>
    <w:p w:rsidR="00780318" w:rsidRPr="009412B9" w:rsidRDefault="00780318" w:rsidP="00780318">
      <w:pPr>
        <w:spacing w:line="360" w:lineRule="auto"/>
        <w:jc w:val="both"/>
        <w:rPr>
          <w:b/>
          <w:sz w:val="24"/>
          <w:szCs w:val="24"/>
          <w:lang w:val="sr-Cyrl-CS"/>
        </w:rPr>
      </w:pPr>
      <w:r w:rsidRPr="009412B9">
        <w:rPr>
          <w:b/>
          <w:sz w:val="24"/>
          <w:szCs w:val="24"/>
          <w:lang w:val="sr-Cyrl-CS"/>
        </w:rPr>
        <w:t>Адреса</w:t>
      </w:r>
      <w:r w:rsidRPr="009412B9">
        <w:rPr>
          <w:b/>
          <w:sz w:val="24"/>
          <w:szCs w:val="24"/>
          <w:lang w:val="sr-Latn-CS"/>
        </w:rPr>
        <w:t>:</w:t>
      </w:r>
      <w:r w:rsidRPr="009412B9">
        <w:rPr>
          <w:b/>
          <w:sz w:val="24"/>
          <w:szCs w:val="24"/>
          <w:lang w:val="sr-Cyrl-CS"/>
        </w:rPr>
        <w:tab/>
      </w:r>
      <w:r w:rsidRPr="009412B9">
        <w:rPr>
          <w:b/>
          <w:sz w:val="24"/>
          <w:szCs w:val="24"/>
          <w:lang w:val="sr-Cyrl-CS"/>
        </w:rPr>
        <w:tab/>
      </w:r>
      <w:r w:rsidRPr="009412B9">
        <w:rPr>
          <w:b/>
          <w:sz w:val="24"/>
          <w:szCs w:val="24"/>
          <w:lang w:val="sr-Latn-CS"/>
        </w:rPr>
        <w:t>__________________________</w:t>
      </w:r>
      <w:r w:rsidRPr="009412B9">
        <w:rPr>
          <w:b/>
          <w:sz w:val="24"/>
          <w:szCs w:val="24"/>
          <w:lang w:val="sr-Cyrl-CS"/>
        </w:rPr>
        <w:t>__</w:t>
      </w:r>
    </w:p>
    <w:p w:rsidR="00780318" w:rsidRPr="009412B9" w:rsidRDefault="00780318" w:rsidP="00780318">
      <w:pPr>
        <w:spacing w:line="360" w:lineRule="auto"/>
        <w:jc w:val="both"/>
        <w:rPr>
          <w:b/>
          <w:sz w:val="24"/>
          <w:szCs w:val="24"/>
          <w:lang w:val="sr-Cyrl-CS"/>
        </w:rPr>
      </w:pPr>
      <w:r w:rsidRPr="009412B9">
        <w:rPr>
          <w:b/>
          <w:sz w:val="24"/>
          <w:szCs w:val="24"/>
          <w:lang w:val="sr-Cyrl-CS"/>
        </w:rPr>
        <w:t>Матични број</w:t>
      </w:r>
      <w:r w:rsidRPr="009412B9">
        <w:rPr>
          <w:b/>
          <w:sz w:val="24"/>
          <w:szCs w:val="24"/>
          <w:lang w:val="sr-Latn-CS"/>
        </w:rPr>
        <w:t>:</w:t>
      </w:r>
      <w:r w:rsidRPr="009412B9">
        <w:rPr>
          <w:b/>
          <w:sz w:val="24"/>
          <w:szCs w:val="24"/>
          <w:lang w:val="sr-Cyrl-CS"/>
        </w:rPr>
        <w:tab/>
      </w:r>
      <w:r w:rsidRPr="009412B9">
        <w:rPr>
          <w:b/>
          <w:sz w:val="24"/>
          <w:szCs w:val="24"/>
          <w:lang w:val="sr-Latn-CS"/>
        </w:rPr>
        <w:t>______________________</w:t>
      </w:r>
      <w:r w:rsidRPr="009412B9">
        <w:rPr>
          <w:b/>
          <w:sz w:val="24"/>
          <w:szCs w:val="24"/>
          <w:lang w:val="sr-Cyrl-CS"/>
        </w:rPr>
        <w:t>______</w:t>
      </w:r>
    </w:p>
    <w:p w:rsidR="00780318" w:rsidRPr="009412B9" w:rsidRDefault="00780318" w:rsidP="00780318">
      <w:pPr>
        <w:spacing w:line="360" w:lineRule="auto"/>
        <w:jc w:val="both"/>
        <w:rPr>
          <w:b/>
          <w:sz w:val="24"/>
          <w:szCs w:val="24"/>
          <w:lang w:val="sr-Cyrl-CS"/>
        </w:rPr>
      </w:pPr>
      <w:r w:rsidRPr="009412B9">
        <w:rPr>
          <w:b/>
          <w:sz w:val="24"/>
          <w:szCs w:val="24"/>
          <w:lang w:val="sr-Cyrl-CS"/>
        </w:rPr>
        <w:t>Рег.број</w:t>
      </w:r>
      <w:r w:rsidRPr="009412B9">
        <w:rPr>
          <w:b/>
          <w:sz w:val="24"/>
          <w:szCs w:val="24"/>
          <w:lang w:val="sr-Latn-CS"/>
        </w:rPr>
        <w:t>:</w:t>
      </w:r>
      <w:r w:rsidRPr="009412B9">
        <w:rPr>
          <w:b/>
          <w:sz w:val="24"/>
          <w:szCs w:val="24"/>
          <w:lang w:val="sr-Cyrl-CS"/>
        </w:rPr>
        <w:tab/>
      </w:r>
      <w:r w:rsidRPr="009412B9">
        <w:rPr>
          <w:b/>
          <w:sz w:val="24"/>
          <w:szCs w:val="24"/>
          <w:lang w:val="sr-Cyrl-CS"/>
        </w:rPr>
        <w:tab/>
      </w:r>
      <w:r w:rsidRPr="009412B9">
        <w:rPr>
          <w:b/>
          <w:sz w:val="24"/>
          <w:szCs w:val="24"/>
          <w:lang w:val="sr-Latn-CS"/>
        </w:rPr>
        <w:t>________________________</w:t>
      </w:r>
      <w:r w:rsidRPr="009412B9">
        <w:rPr>
          <w:b/>
          <w:sz w:val="24"/>
          <w:szCs w:val="24"/>
          <w:lang w:val="sr-Cyrl-CS"/>
        </w:rPr>
        <w:t>____</w:t>
      </w:r>
    </w:p>
    <w:p w:rsidR="00780318" w:rsidRPr="009412B9" w:rsidRDefault="00780318" w:rsidP="00780318">
      <w:pPr>
        <w:spacing w:line="360" w:lineRule="auto"/>
        <w:jc w:val="both"/>
        <w:rPr>
          <w:b/>
          <w:sz w:val="24"/>
          <w:szCs w:val="24"/>
          <w:lang w:val="sr-Cyrl-CS"/>
        </w:rPr>
      </w:pPr>
      <w:r w:rsidRPr="009412B9">
        <w:rPr>
          <w:b/>
          <w:sz w:val="24"/>
          <w:szCs w:val="24"/>
          <w:lang w:val="sr-Cyrl-CS"/>
        </w:rPr>
        <w:t>Текући жиро рачун</w:t>
      </w:r>
      <w:r w:rsidRPr="009412B9">
        <w:rPr>
          <w:b/>
          <w:sz w:val="24"/>
          <w:szCs w:val="24"/>
          <w:lang w:val="sr-Latn-CS"/>
        </w:rPr>
        <w:t xml:space="preserve">:_________________ </w:t>
      </w:r>
      <w:r w:rsidRPr="009412B9">
        <w:rPr>
          <w:b/>
          <w:sz w:val="24"/>
          <w:szCs w:val="24"/>
          <w:lang w:val="sr-Cyrl-CS"/>
        </w:rPr>
        <w:t>__________</w:t>
      </w:r>
    </w:p>
    <w:p w:rsidR="00780318" w:rsidRPr="009412B9" w:rsidRDefault="00780318" w:rsidP="00780318">
      <w:pPr>
        <w:spacing w:line="360" w:lineRule="auto"/>
        <w:jc w:val="both"/>
        <w:rPr>
          <w:b/>
          <w:sz w:val="24"/>
          <w:szCs w:val="24"/>
          <w:lang w:val="sr-Cyrl-CS"/>
        </w:rPr>
      </w:pPr>
      <w:r w:rsidRPr="009412B9">
        <w:rPr>
          <w:b/>
          <w:sz w:val="24"/>
          <w:szCs w:val="24"/>
          <w:lang w:val="sr-Cyrl-CS"/>
        </w:rPr>
        <w:t>Шифра делатности</w:t>
      </w:r>
      <w:r w:rsidRPr="009412B9">
        <w:rPr>
          <w:b/>
          <w:sz w:val="24"/>
          <w:szCs w:val="24"/>
          <w:lang w:val="sr-Latn-CS"/>
        </w:rPr>
        <w:t>:__________________</w:t>
      </w:r>
      <w:r w:rsidRPr="009412B9">
        <w:rPr>
          <w:b/>
          <w:sz w:val="24"/>
          <w:szCs w:val="24"/>
          <w:lang w:val="sr-Cyrl-CS"/>
        </w:rPr>
        <w:t>__________</w:t>
      </w:r>
    </w:p>
    <w:p w:rsidR="00780318" w:rsidRPr="009412B9" w:rsidRDefault="00780318" w:rsidP="00780318">
      <w:pPr>
        <w:spacing w:line="360" w:lineRule="auto"/>
        <w:jc w:val="both"/>
        <w:rPr>
          <w:b/>
          <w:sz w:val="24"/>
          <w:szCs w:val="24"/>
          <w:lang w:val="sr-Latn-CS"/>
        </w:rPr>
      </w:pPr>
      <w:r w:rsidRPr="009412B9">
        <w:rPr>
          <w:b/>
          <w:sz w:val="24"/>
          <w:szCs w:val="24"/>
          <w:lang w:val="sr-Latn-CS"/>
        </w:rPr>
        <w:t>PIB:</w:t>
      </w:r>
      <w:r w:rsidRPr="009412B9">
        <w:rPr>
          <w:b/>
          <w:sz w:val="24"/>
          <w:szCs w:val="24"/>
          <w:lang w:val="sr-Cyrl-CS"/>
        </w:rPr>
        <w:tab/>
      </w:r>
      <w:r w:rsidRPr="009412B9">
        <w:rPr>
          <w:b/>
          <w:sz w:val="24"/>
          <w:szCs w:val="24"/>
          <w:lang w:val="sr-Cyrl-CS"/>
        </w:rPr>
        <w:tab/>
      </w:r>
      <w:r w:rsidRPr="009412B9">
        <w:rPr>
          <w:b/>
          <w:sz w:val="24"/>
          <w:szCs w:val="24"/>
          <w:lang w:val="sr-Cyrl-CS"/>
        </w:rPr>
        <w:tab/>
      </w:r>
      <w:r w:rsidRPr="009412B9">
        <w:rPr>
          <w:b/>
          <w:sz w:val="24"/>
          <w:szCs w:val="24"/>
          <w:lang w:val="sr-Latn-CS"/>
        </w:rPr>
        <w:t>____________________________</w:t>
      </w:r>
    </w:p>
    <w:p w:rsidR="00780318" w:rsidRPr="009412B9" w:rsidRDefault="00780318" w:rsidP="00780318">
      <w:pPr>
        <w:spacing w:line="360" w:lineRule="auto"/>
        <w:jc w:val="both"/>
        <w:rPr>
          <w:b/>
          <w:sz w:val="24"/>
          <w:szCs w:val="24"/>
          <w:lang w:val="sr-Cyrl-CS"/>
        </w:rPr>
      </w:pPr>
      <w:r w:rsidRPr="009412B9">
        <w:rPr>
          <w:b/>
          <w:sz w:val="24"/>
          <w:szCs w:val="24"/>
          <w:lang w:val="sr-Cyrl-CS"/>
        </w:rPr>
        <w:t>Телефон</w:t>
      </w:r>
      <w:r w:rsidRPr="009412B9">
        <w:rPr>
          <w:b/>
          <w:sz w:val="24"/>
          <w:szCs w:val="24"/>
          <w:lang w:val="sr-Latn-CS"/>
        </w:rPr>
        <w:t>:</w:t>
      </w:r>
      <w:r w:rsidRPr="009412B9">
        <w:rPr>
          <w:b/>
          <w:sz w:val="24"/>
          <w:szCs w:val="24"/>
          <w:lang w:val="sr-Cyrl-CS"/>
        </w:rPr>
        <w:tab/>
      </w:r>
      <w:r w:rsidRPr="009412B9">
        <w:rPr>
          <w:b/>
          <w:sz w:val="24"/>
          <w:szCs w:val="24"/>
          <w:lang w:val="sr-Cyrl-CS"/>
        </w:rPr>
        <w:tab/>
      </w:r>
      <w:r w:rsidRPr="009412B9">
        <w:rPr>
          <w:b/>
          <w:sz w:val="24"/>
          <w:szCs w:val="24"/>
          <w:lang w:val="sr-Latn-CS"/>
        </w:rPr>
        <w:t>_________________________</w:t>
      </w:r>
      <w:r w:rsidRPr="009412B9">
        <w:rPr>
          <w:b/>
          <w:sz w:val="24"/>
          <w:szCs w:val="24"/>
          <w:lang w:val="sr-Cyrl-CS"/>
        </w:rPr>
        <w:t>___</w:t>
      </w:r>
    </w:p>
    <w:p w:rsidR="00780318" w:rsidRPr="009412B9" w:rsidRDefault="00780318" w:rsidP="00780318">
      <w:pPr>
        <w:spacing w:line="360" w:lineRule="auto"/>
        <w:jc w:val="both"/>
        <w:rPr>
          <w:b/>
          <w:sz w:val="24"/>
          <w:szCs w:val="24"/>
          <w:lang w:val="sr-Cyrl-CS"/>
        </w:rPr>
      </w:pPr>
      <w:r w:rsidRPr="009412B9">
        <w:rPr>
          <w:b/>
          <w:sz w:val="24"/>
          <w:szCs w:val="24"/>
          <w:lang w:val="sr-Cyrl-CS"/>
        </w:rPr>
        <w:t>Овлашћено лице</w:t>
      </w:r>
      <w:r w:rsidRPr="009412B9">
        <w:rPr>
          <w:b/>
          <w:sz w:val="24"/>
          <w:szCs w:val="24"/>
          <w:lang w:val="sr-Latn-CS"/>
        </w:rPr>
        <w:t>:</w:t>
      </w:r>
      <w:r w:rsidRPr="009412B9">
        <w:rPr>
          <w:b/>
          <w:sz w:val="24"/>
          <w:szCs w:val="24"/>
          <w:lang w:val="sr-Cyrl-CS"/>
        </w:rPr>
        <w:tab/>
      </w:r>
      <w:r w:rsidRPr="009412B9">
        <w:rPr>
          <w:b/>
          <w:sz w:val="24"/>
          <w:szCs w:val="24"/>
          <w:lang w:val="sr-Latn-CS"/>
        </w:rPr>
        <w:t>___________________</w:t>
      </w:r>
      <w:r w:rsidRPr="009412B9">
        <w:rPr>
          <w:b/>
          <w:sz w:val="24"/>
          <w:szCs w:val="24"/>
          <w:lang w:val="sr-Cyrl-CS"/>
        </w:rPr>
        <w:t>_________</w:t>
      </w:r>
    </w:p>
    <w:p w:rsidR="00780318" w:rsidRPr="009412B9" w:rsidRDefault="00780318" w:rsidP="00780318">
      <w:pPr>
        <w:spacing w:line="360" w:lineRule="auto"/>
        <w:jc w:val="both"/>
        <w:rPr>
          <w:sz w:val="24"/>
          <w:szCs w:val="24"/>
          <w:lang w:val="sr-Cyrl-CS"/>
        </w:rPr>
      </w:pPr>
      <w:r w:rsidRPr="009412B9">
        <w:rPr>
          <w:b/>
          <w:sz w:val="24"/>
          <w:szCs w:val="24"/>
          <w:lang w:val="sr-Cyrl-CS"/>
        </w:rPr>
        <w:t>Место, датум:</w:t>
      </w:r>
      <w:r w:rsidRPr="009412B9">
        <w:rPr>
          <w:b/>
          <w:sz w:val="24"/>
          <w:szCs w:val="24"/>
          <w:lang w:val="sr-Cyrl-CS"/>
        </w:rPr>
        <w:tab/>
      </w:r>
      <w:r w:rsidRPr="009412B9">
        <w:rPr>
          <w:b/>
          <w:sz w:val="24"/>
          <w:szCs w:val="24"/>
          <w:lang w:val="sr-Latn-CS"/>
        </w:rPr>
        <w:t>____________________</w:t>
      </w:r>
      <w:r w:rsidRPr="009412B9">
        <w:rPr>
          <w:b/>
          <w:sz w:val="24"/>
          <w:szCs w:val="24"/>
          <w:lang w:val="sr-Cyrl-CS"/>
        </w:rPr>
        <w:t>________</w:t>
      </w:r>
    </w:p>
    <w:p w:rsidR="00780318" w:rsidRPr="009412B9" w:rsidRDefault="00780318" w:rsidP="00780318">
      <w:pPr>
        <w:rPr>
          <w:b/>
          <w:sz w:val="24"/>
          <w:szCs w:val="24"/>
          <w:lang w:val="sr-Latn-CS"/>
        </w:rPr>
      </w:pPr>
    </w:p>
    <w:p w:rsidR="00780318" w:rsidRPr="009412B9" w:rsidRDefault="00780318" w:rsidP="00780318">
      <w:pPr>
        <w:rPr>
          <w:b/>
          <w:sz w:val="24"/>
          <w:szCs w:val="24"/>
          <w:lang w:val="sr-Cyrl-CS"/>
        </w:rPr>
      </w:pPr>
    </w:p>
    <w:p w:rsidR="00780318" w:rsidRPr="009412B9" w:rsidRDefault="00780318" w:rsidP="00780318">
      <w:pPr>
        <w:jc w:val="center"/>
        <w:rPr>
          <w:b/>
          <w:sz w:val="24"/>
          <w:szCs w:val="24"/>
          <w:lang w:val="sr-Latn-CS"/>
        </w:rPr>
      </w:pPr>
    </w:p>
    <w:p w:rsidR="003A0D7C" w:rsidRPr="009412B9" w:rsidRDefault="00780318" w:rsidP="00780318">
      <w:pPr>
        <w:jc w:val="center"/>
        <w:rPr>
          <w:b/>
          <w:sz w:val="24"/>
          <w:szCs w:val="24"/>
          <w:lang w:val="sr-Cyrl-CS"/>
        </w:rPr>
      </w:pPr>
      <w:r w:rsidRPr="009412B9">
        <w:rPr>
          <w:b/>
          <w:sz w:val="24"/>
          <w:szCs w:val="24"/>
          <w:lang w:val="sr-Cyrl-CS"/>
        </w:rPr>
        <w:t>ДА ПОНУЂАЧ ПРИХВАТА УСЛОВЕ ИЗ ПОЗИВА И</w:t>
      </w:r>
    </w:p>
    <w:p w:rsidR="00780318" w:rsidRPr="009412B9" w:rsidRDefault="00780318" w:rsidP="00780318">
      <w:pPr>
        <w:jc w:val="center"/>
        <w:rPr>
          <w:b/>
          <w:sz w:val="24"/>
          <w:szCs w:val="24"/>
          <w:lang w:val="sr-Cyrl-CS"/>
        </w:rPr>
      </w:pPr>
      <w:r w:rsidRPr="009412B9">
        <w:rPr>
          <w:b/>
          <w:sz w:val="24"/>
          <w:szCs w:val="24"/>
          <w:lang w:val="sr-Cyrl-CS"/>
        </w:rPr>
        <w:t>КОНКУРСНЕ ДОКУМЕНТАЦИЈЕ</w:t>
      </w:r>
    </w:p>
    <w:p w:rsidR="00780318" w:rsidRPr="009412B9" w:rsidRDefault="003A0D7C" w:rsidP="00780318">
      <w:pPr>
        <w:jc w:val="center"/>
        <w:rPr>
          <w:b/>
          <w:sz w:val="24"/>
          <w:szCs w:val="24"/>
          <w:lang w:val="sr-Latn-CS"/>
        </w:rPr>
      </w:pPr>
      <w:r w:rsidRPr="009412B9">
        <w:rPr>
          <w:b/>
          <w:sz w:val="24"/>
          <w:szCs w:val="24"/>
          <w:lang w:val="sr-Cyrl-CS"/>
        </w:rPr>
        <w:t xml:space="preserve">ЈН </w:t>
      </w:r>
      <w:r w:rsidR="005C0B04" w:rsidRPr="009412B9">
        <w:rPr>
          <w:b/>
          <w:sz w:val="24"/>
          <w:szCs w:val="24"/>
          <w:lang w:val="sr-Cyrl-CS"/>
        </w:rPr>
        <w:t>15</w:t>
      </w:r>
      <w:r w:rsidR="00BC5899" w:rsidRPr="009412B9">
        <w:rPr>
          <w:b/>
          <w:sz w:val="24"/>
          <w:szCs w:val="24"/>
          <w:lang w:val="sr-Cyrl-CS"/>
        </w:rPr>
        <w:t>/16</w:t>
      </w:r>
    </w:p>
    <w:p w:rsidR="00780318" w:rsidRPr="009412B9" w:rsidRDefault="00780318" w:rsidP="00780318">
      <w:pPr>
        <w:jc w:val="center"/>
        <w:rPr>
          <w:b/>
          <w:sz w:val="24"/>
          <w:szCs w:val="24"/>
          <w:lang w:val="sr-Latn-CS"/>
        </w:rPr>
      </w:pPr>
    </w:p>
    <w:p w:rsidR="00780318" w:rsidRPr="009412B9" w:rsidRDefault="00780318" w:rsidP="00780318">
      <w:pPr>
        <w:rPr>
          <w:b/>
          <w:sz w:val="24"/>
          <w:szCs w:val="24"/>
          <w:lang w:val="sr-Cyrl-CS"/>
        </w:rPr>
      </w:pPr>
    </w:p>
    <w:p w:rsidR="00780318" w:rsidRPr="009412B9" w:rsidRDefault="00780318" w:rsidP="00780318">
      <w:pPr>
        <w:ind w:firstLine="708"/>
        <w:jc w:val="both"/>
        <w:rPr>
          <w:sz w:val="24"/>
          <w:szCs w:val="24"/>
          <w:lang w:val="sr-Latn-CS"/>
        </w:rPr>
      </w:pPr>
      <w:r w:rsidRPr="009412B9">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BC5899" w:rsidRPr="009412B9">
        <w:rPr>
          <w:sz w:val="24"/>
          <w:szCs w:val="24"/>
          <w:lang w:val="sr-Cyrl-CS"/>
        </w:rPr>
        <w:t>1</w:t>
      </w:r>
      <w:r w:rsidR="005C0B04" w:rsidRPr="009412B9">
        <w:rPr>
          <w:sz w:val="24"/>
          <w:szCs w:val="24"/>
          <w:lang w:val="sr-Cyrl-CS"/>
        </w:rPr>
        <w:t>5</w:t>
      </w:r>
      <w:r w:rsidR="00BC5899" w:rsidRPr="009412B9">
        <w:rPr>
          <w:sz w:val="24"/>
          <w:szCs w:val="24"/>
          <w:lang w:val="sr-Cyrl-CS"/>
        </w:rPr>
        <w:t>/16</w:t>
      </w:r>
      <w:r w:rsidRPr="009412B9">
        <w:rPr>
          <w:sz w:val="24"/>
          <w:szCs w:val="24"/>
          <w:lang w:val="sr-Latn-CS"/>
        </w:rPr>
        <w:t xml:space="preserve"> </w:t>
      </w:r>
      <w:r w:rsidRPr="009412B9">
        <w:rPr>
          <w:sz w:val="24"/>
          <w:szCs w:val="24"/>
          <w:lang w:val="sr-Cyrl-CS"/>
        </w:rPr>
        <w:t>к</w:t>
      </w:r>
      <w:r w:rsidRPr="009412B9">
        <w:rPr>
          <w:sz w:val="24"/>
          <w:szCs w:val="24"/>
          <w:lang w:val="sr-Latn-CS"/>
        </w:rPr>
        <w:t xml:space="preserve">ao </w:t>
      </w:r>
      <w:r w:rsidRPr="009412B9">
        <w:rPr>
          <w:sz w:val="24"/>
          <w:szCs w:val="24"/>
          <w:lang w:val="sr-Cyrl-CS"/>
        </w:rPr>
        <w:t>и све услове наведене у конкурсној документацији под којима подносимо понуду.</w:t>
      </w:r>
    </w:p>
    <w:p w:rsidR="00780318" w:rsidRPr="009412B9" w:rsidRDefault="00780318" w:rsidP="00780318">
      <w:pPr>
        <w:jc w:val="both"/>
        <w:rPr>
          <w:sz w:val="24"/>
          <w:szCs w:val="24"/>
          <w:lang w:val="sr-Cyrl-CS"/>
        </w:rPr>
      </w:pPr>
    </w:p>
    <w:p w:rsidR="00780318" w:rsidRPr="009412B9" w:rsidRDefault="00780318" w:rsidP="00780318">
      <w:pPr>
        <w:jc w:val="both"/>
        <w:rPr>
          <w:sz w:val="24"/>
          <w:szCs w:val="24"/>
          <w:lang w:val="sr-Cyrl-CS"/>
        </w:rPr>
      </w:pPr>
    </w:p>
    <w:p w:rsidR="00780318" w:rsidRPr="009412B9" w:rsidRDefault="00780318" w:rsidP="00780318">
      <w:pPr>
        <w:jc w:val="both"/>
        <w:rPr>
          <w:sz w:val="24"/>
          <w:szCs w:val="24"/>
          <w:lang w:val="sr-Cyrl-CS"/>
        </w:rPr>
      </w:pPr>
    </w:p>
    <w:p w:rsidR="00780318" w:rsidRPr="009412B9" w:rsidRDefault="00BC5899" w:rsidP="00780318">
      <w:pPr>
        <w:jc w:val="both"/>
        <w:rPr>
          <w:sz w:val="24"/>
          <w:szCs w:val="24"/>
          <w:lang w:val="sr-Latn-CS"/>
        </w:rPr>
      </w:pPr>
      <w:r w:rsidRPr="009412B9">
        <w:rPr>
          <w:sz w:val="24"/>
          <w:szCs w:val="24"/>
          <w:lang w:val="sr-Cyrl-CS"/>
        </w:rPr>
        <w:tab/>
      </w:r>
      <w:r w:rsidR="00780318" w:rsidRPr="009412B9">
        <w:rPr>
          <w:sz w:val="24"/>
          <w:szCs w:val="24"/>
          <w:lang w:val="sr-Cyrl-CS"/>
        </w:rPr>
        <w:t>Место</w:t>
      </w:r>
      <w:r w:rsidR="00780318" w:rsidRPr="009412B9">
        <w:rPr>
          <w:sz w:val="24"/>
          <w:szCs w:val="24"/>
          <w:lang w:val="sr-Latn-CS"/>
        </w:rPr>
        <w:t>:________________</w:t>
      </w:r>
    </w:p>
    <w:p w:rsidR="00780318" w:rsidRPr="009412B9" w:rsidRDefault="00780318" w:rsidP="00780318">
      <w:pPr>
        <w:jc w:val="both"/>
        <w:rPr>
          <w:sz w:val="24"/>
          <w:szCs w:val="24"/>
          <w:lang w:val="sr-Cyrl-CS"/>
        </w:rPr>
      </w:pPr>
    </w:p>
    <w:p w:rsidR="00780318" w:rsidRPr="009412B9" w:rsidRDefault="00BC5899" w:rsidP="00780318">
      <w:pPr>
        <w:jc w:val="both"/>
        <w:rPr>
          <w:sz w:val="24"/>
          <w:szCs w:val="24"/>
          <w:lang w:val="sr-Latn-CS"/>
        </w:rPr>
      </w:pPr>
      <w:r w:rsidRPr="009412B9">
        <w:rPr>
          <w:sz w:val="24"/>
          <w:szCs w:val="24"/>
          <w:lang w:val="sr-Cyrl-CS"/>
        </w:rPr>
        <w:tab/>
      </w:r>
      <w:r w:rsidR="00780318" w:rsidRPr="009412B9">
        <w:rPr>
          <w:sz w:val="24"/>
          <w:szCs w:val="24"/>
          <w:lang w:val="sr-Cyrl-CS"/>
        </w:rPr>
        <w:t>Датум</w:t>
      </w:r>
      <w:r w:rsidR="00780318" w:rsidRPr="009412B9">
        <w:rPr>
          <w:sz w:val="24"/>
          <w:szCs w:val="24"/>
          <w:lang w:val="sr-Latn-CS"/>
        </w:rPr>
        <w:t>:________________</w:t>
      </w:r>
    </w:p>
    <w:p w:rsidR="00780318" w:rsidRPr="009412B9" w:rsidRDefault="00780318" w:rsidP="00780318">
      <w:pPr>
        <w:ind w:left="5040"/>
        <w:jc w:val="both"/>
        <w:rPr>
          <w:sz w:val="24"/>
          <w:szCs w:val="24"/>
          <w:lang w:val="sr-Latn-CS"/>
        </w:rPr>
      </w:pPr>
      <w:r w:rsidRPr="009412B9">
        <w:rPr>
          <w:sz w:val="24"/>
          <w:szCs w:val="24"/>
          <w:lang w:val="sr-Latn-CS"/>
        </w:rPr>
        <w:t xml:space="preserve">                                                                                                               </w:t>
      </w:r>
      <w:r w:rsidRPr="009412B9">
        <w:rPr>
          <w:sz w:val="24"/>
          <w:szCs w:val="24"/>
          <w:lang w:val="sr-Cyrl-CS"/>
        </w:rPr>
        <w:t xml:space="preserve">        </w:t>
      </w:r>
      <w:r w:rsidRPr="009412B9">
        <w:rPr>
          <w:sz w:val="24"/>
          <w:szCs w:val="24"/>
          <w:lang w:val="sr-Cyrl-CS"/>
        </w:rPr>
        <w:tab/>
      </w:r>
      <w:r w:rsidRPr="009412B9">
        <w:rPr>
          <w:sz w:val="24"/>
          <w:szCs w:val="24"/>
          <w:lang w:val="sr-Cyrl-CS"/>
        </w:rPr>
        <w:tab/>
      </w:r>
      <w:r w:rsidRPr="009412B9">
        <w:rPr>
          <w:sz w:val="24"/>
          <w:szCs w:val="24"/>
          <w:lang w:val="sr-Cyrl-CS"/>
        </w:rPr>
        <w:tab/>
      </w:r>
      <w:r w:rsidRPr="009412B9">
        <w:rPr>
          <w:sz w:val="24"/>
          <w:szCs w:val="24"/>
          <w:lang w:val="sr-Cyrl-CS"/>
        </w:rPr>
        <w:tab/>
      </w:r>
      <w:r w:rsidRPr="009412B9">
        <w:rPr>
          <w:sz w:val="24"/>
          <w:szCs w:val="24"/>
          <w:lang w:val="sr-Cyrl-CS"/>
        </w:rPr>
        <w:tab/>
      </w:r>
      <w:r w:rsidRPr="009412B9">
        <w:rPr>
          <w:sz w:val="24"/>
          <w:szCs w:val="24"/>
          <w:lang w:val="sr-Cyrl-CS"/>
        </w:rPr>
        <w:tab/>
      </w:r>
      <w:r w:rsidR="00BC5899" w:rsidRPr="009412B9">
        <w:rPr>
          <w:sz w:val="24"/>
          <w:szCs w:val="24"/>
          <w:lang w:val="sr-Cyrl-CS"/>
        </w:rPr>
        <w:tab/>
      </w:r>
      <w:r w:rsidRPr="009412B9">
        <w:rPr>
          <w:sz w:val="24"/>
          <w:szCs w:val="24"/>
          <w:lang w:val="sr-Cyrl-CS"/>
        </w:rPr>
        <w:tab/>
        <w:t>Понуђач</w:t>
      </w:r>
    </w:p>
    <w:p w:rsidR="00780318" w:rsidRPr="009412B9" w:rsidRDefault="00780318" w:rsidP="00780318">
      <w:pPr>
        <w:ind w:left="2832" w:firstLine="708"/>
        <w:rPr>
          <w:sz w:val="24"/>
          <w:szCs w:val="24"/>
          <w:lang w:val="sr-Latn-CS"/>
        </w:rPr>
      </w:pPr>
      <w:r w:rsidRPr="009412B9">
        <w:rPr>
          <w:sz w:val="24"/>
          <w:szCs w:val="24"/>
          <w:lang w:val="sr-Cyrl-CS"/>
        </w:rPr>
        <w:t>М.П.</w:t>
      </w:r>
      <w:r w:rsidRPr="009412B9">
        <w:rPr>
          <w:sz w:val="24"/>
          <w:szCs w:val="24"/>
          <w:lang w:val="sr-Cyrl-CS"/>
        </w:rPr>
        <w:tab/>
      </w:r>
      <w:r w:rsidRPr="009412B9">
        <w:rPr>
          <w:sz w:val="24"/>
          <w:szCs w:val="24"/>
          <w:lang w:val="sr-Cyrl-CS"/>
        </w:rPr>
        <w:tab/>
      </w:r>
      <w:r w:rsidRPr="009412B9">
        <w:rPr>
          <w:sz w:val="24"/>
          <w:szCs w:val="24"/>
          <w:lang w:val="sr-Cyrl-CS"/>
        </w:rPr>
        <w:tab/>
      </w:r>
      <w:r w:rsidRPr="009412B9">
        <w:rPr>
          <w:sz w:val="24"/>
          <w:szCs w:val="24"/>
          <w:lang w:val="sr-Latn-CS"/>
        </w:rPr>
        <w:t>_____________________</w:t>
      </w:r>
    </w:p>
    <w:p w:rsidR="00780318" w:rsidRPr="009412B9" w:rsidRDefault="00780318" w:rsidP="00780318">
      <w:pPr>
        <w:jc w:val="both"/>
        <w:rPr>
          <w:sz w:val="24"/>
          <w:szCs w:val="24"/>
          <w:lang w:val="sr-Cyrl-RS"/>
        </w:rPr>
      </w:pPr>
    </w:p>
    <w:p w:rsidR="00780318" w:rsidRPr="009412B9" w:rsidRDefault="00780318" w:rsidP="00780318">
      <w:pPr>
        <w:jc w:val="both"/>
        <w:rPr>
          <w:sz w:val="24"/>
          <w:szCs w:val="24"/>
          <w:lang w:val="sr-Cyrl-RS"/>
        </w:rPr>
      </w:pPr>
    </w:p>
    <w:p w:rsidR="00780318" w:rsidRPr="009412B9" w:rsidRDefault="00780318" w:rsidP="00780318">
      <w:pPr>
        <w:jc w:val="both"/>
        <w:rPr>
          <w:sz w:val="24"/>
          <w:szCs w:val="24"/>
          <w:lang w:val="sr-Cyrl-RS"/>
        </w:rPr>
      </w:pPr>
    </w:p>
    <w:p w:rsidR="00911864" w:rsidRPr="009412B9" w:rsidRDefault="00911864" w:rsidP="00911864">
      <w:pPr>
        <w:autoSpaceDE w:val="0"/>
        <w:autoSpaceDN w:val="0"/>
        <w:adjustRightInd w:val="0"/>
        <w:jc w:val="both"/>
        <w:rPr>
          <w:sz w:val="24"/>
          <w:szCs w:val="24"/>
          <w:lang w:val="sr-Latn-RS"/>
        </w:rPr>
      </w:pPr>
    </w:p>
    <w:sectPr w:rsidR="00911864" w:rsidRPr="009412B9" w:rsidSect="00780318">
      <w:footerReference w:type="default" r:id="rId12"/>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96" w:rsidRDefault="003E7D96" w:rsidP="00520079">
      <w:r>
        <w:separator/>
      </w:r>
    </w:p>
  </w:endnote>
  <w:endnote w:type="continuationSeparator" w:id="0">
    <w:p w:rsidR="003E7D96" w:rsidRDefault="003E7D96"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42321A" w:rsidRDefault="0042321A">
        <w:pPr>
          <w:pStyle w:val="Footer"/>
          <w:pBdr>
            <w:top w:val="single" w:sz="4" w:space="1" w:color="D9D9D9" w:themeColor="background1" w:themeShade="D9"/>
          </w:pBdr>
          <w:jc w:val="right"/>
        </w:pPr>
        <w:r>
          <w:rPr>
            <w:lang w:val="sr-Cyrl-RS"/>
          </w:rPr>
          <w:t xml:space="preserve">Конкурсна документација – Отворени поступа – сервисирање медицинске опреме   ЈН 15/16                  </w:t>
        </w:r>
        <w:r>
          <w:fldChar w:fldCharType="begin"/>
        </w:r>
        <w:r>
          <w:instrText xml:space="preserve"> PAGE   \* MERGEFORMAT </w:instrText>
        </w:r>
        <w:r>
          <w:fldChar w:fldCharType="separate"/>
        </w:r>
        <w:r w:rsidR="00005C34">
          <w:rPr>
            <w:noProof/>
          </w:rPr>
          <w:t>3</w:t>
        </w:r>
        <w:r>
          <w:rPr>
            <w:noProof/>
          </w:rPr>
          <w:fldChar w:fldCharType="end"/>
        </w:r>
        <w:r>
          <w:t xml:space="preserve"> | </w:t>
        </w:r>
        <w:r w:rsidR="00653976">
          <w:rPr>
            <w:lang w:val="sr-Cyrl-RS"/>
          </w:rPr>
          <w:t>29</w:t>
        </w:r>
      </w:p>
    </w:sdtContent>
  </w:sdt>
  <w:p w:rsidR="0042321A" w:rsidRDefault="00423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96" w:rsidRDefault="003E7D96" w:rsidP="00520079">
      <w:r>
        <w:separator/>
      </w:r>
    </w:p>
  </w:footnote>
  <w:footnote w:type="continuationSeparator" w:id="0">
    <w:p w:rsidR="003E7D96" w:rsidRDefault="003E7D96"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5B9298B"/>
    <w:multiLevelType w:val="hybridMultilevel"/>
    <w:tmpl w:val="ECFE826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ECE344F"/>
    <w:multiLevelType w:val="hybridMultilevel"/>
    <w:tmpl w:val="ECFE826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1DD0079"/>
    <w:multiLevelType w:val="hybridMultilevel"/>
    <w:tmpl w:val="A59CD150"/>
    <w:lvl w:ilvl="0" w:tplc="EA8A3326">
      <w:start w:val="1"/>
      <w:numFmt w:val="decimal"/>
      <w:lvlText w:val="%1)"/>
      <w:lvlJc w:val="left"/>
      <w:pPr>
        <w:ind w:left="720" w:hanging="360"/>
      </w:pPr>
      <w:rPr>
        <w:rFonts w:eastAsiaTheme="minorHAnsi" w:hint="default"/>
        <w:b/>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2062D77"/>
    <w:multiLevelType w:val="hybridMultilevel"/>
    <w:tmpl w:val="C2CCB04E"/>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8562115"/>
    <w:multiLevelType w:val="hybridMultilevel"/>
    <w:tmpl w:val="41862A90"/>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F3248B"/>
    <w:multiLevelType w:val="hybridMultilevel"/>
    <w:tmpl w:val="9C74994A"/>
    <w:lvl w:ilvl="0" w:tplc="02F49C7A">
      <w:numFmt w:val="bullet"/>
      <w:lvlText w:val="-"/>
      <w:lvlJc w:val="left"/>
      <w:pPr>
        <w:tabs>
          <w:tab w:val="num" w:pos="785"/>
        </w:tabs>
        <w:ind w:left="785" w:hanging="360"/>
      </w:pPr>
      <w:rPr>
        <w:rFonts w:ascii="Times New Roman" w:eastAsia="Times New Roman" w:hAnsi="Times New Roman" w:cs="Times New Roman" w:hint="default"/>
      </w:rPr>
    </w:lvl>
    <w:lvl w:ilvl="1" w:tplc="081A0003" w:tentative="1">
      <w:start w:val="1"/>
      <w:numFmt w:val="bullet"/>
      <w:lvlText w:val="o"/>
      <w:lvlJc w:val="left"/>
      <w:pPr>
        <w:tabs>
          <w:tab w:val="num" w:pos="-3431"/>
        </w:tabs>
        <w:ind w:left="-3431" w:hanging="360"/>
      </w:pPr>
      <w:rPr>
        <w:rFonts w:ascii="Courier New" w:hAnsi="Courier New" w:cs="Courier New" w:hint="default"/>
      </w:rPr>
    </w:lvl>
    <w:lvl w:ilvl="2" w:tplc="081A0005" w:tentative="1">
      <w:start w:val="1"/>
      <w:numFmt w:val="bullet"/>
      <w:lvlText w:val=""/>
      <w:lvlJc w:val="left"/>
      <w:pPr>
        <w:tabs>
          <w:tab w:val="num" w:pos="-2711"/>
        </w:tabs>
        <w:ind w:left="-2711" w:hanging="360"/>
      </w:pPr>
      <w:rPr>
        <w:rFonts w:ascii="Wingdings" w:hAnsi="Wingdings" w:hint="default"/>
      </w:rPr>
    </w:lvl>
    <w:lvl w:ilvl="3" w:tplc="081A0001" w:tentative="1">
      <w:start w:val="1"/>
      <w:numFmt w:val="bullet"/>
      <w:lvlText w:val=""/>
      <w:lvlJc w:val="left"/>
      <w:pPr>
        <w:tabs>
          <w:tab w:val="num" w:pos="-1991"/>
        </w:tabs>
        <w:ind w:left="-1991" w:hanging="360"/>
      </w:pPr>
      <w:rPr>
        <w:rFonts w:ascii="Symbol" w:hAnsi="Symbol" w:hint="default"/>
      </w:rPr>
    </w:lvl>
    <w:lvl w:ilvl="4" w:tplc="081A0003" w:tentative="1">
      <w:start w:val="1"/>
      <w:numFmt w:val="bullet"/>
      <w:lvlText w:val="o"/>
      <w:lvlJc w:val="left"/>
      <w:pPr>
        <w:tabs>
          <w:tab w:val="num" w:pos="-1271"/>
        </w:tabs>
        <w:ind w:left="-1271" w:hanging="360"/>
      </w:pPr>
      <w:rPr>
        <w:rFonts w:ascii="Courier New" w:hAnsi="Courier New" w:cs="Courier New" w:hint="default"/>
      </w:rPr>
    </w:lvl>
    <w:lvl w:ilvl="5" w:tplc="081A0005" w:tentative="1">
      <w:start w:val="1"/>
      <w:numFmt w:val="bullet"/>
      <w:lvlText w:val=""/>
      <w:lvlJc w:val="left"/>
      <w:pPr>
        <w:tabs>
          <w:tab w:val="num" w:pos="-551"/>
        </w:tabs>
        <w:ind w:left="-551" w:hanging="360"/>
      </w:pPr>
      <w:rPr>
        <w:rFonts w:ascii="Wingdings" w:hAnsi="Wingdings" w:hint="default"/>
      </w:rPr>
    </w:lvl>
    <w:lvl w:ilvl="6" w:tplc="081A0001" w:tentative="1">
      <w:start w:val="1"/>
      <w:numFmt w:val="bullet"/>
      <w:lvlText w:val=""/>
      <w:lvlJc w:val="left"/>
      <w:pPr>
        <w:tabs>
          <w:tab w:val="num" w:pos="169"/>
        </w:tabs>
        <w:ind w:left="169" w:hanging="360"/>
      </w:pPr>
      <w:rPr>
        <w:rFonts w:ascii="Symbol" w:hAnsi="Symbol" w:hint="default"/>
      </w:rPr>
    </w:lvl>
    <w:lvl w:ilvl="7" w:tplc="081A0003" w:tentative="1">
      <w:start w:val="1"/>
      <w:numFmt w:val="bullet"/>
      <w:lvlText w:val="o"/>
      <w:lvlJc w:val="left"/>
      <w:pPr>
        <w:tabs>
          <w:tab w:val="num" w:pos="889"/>
        </w:tabs>
        <w:ind w:left="889" w:hanging="360"/>
      </w:pPr>
      <w:rPr>
        <w:rFonts w:ascii="Courier New" w:hAnsi="Courier New" w:cs="Courier New" w:hint="default"/>
      </w:rPr>
    </w:lvl>
    <w:lvl w:ilvl="8" w:tplc="081A0005" w:tentative="1">
      <w:start w:val="1"/>
      <w:numFmt w:val="bullet"/>
      <w:lvlText w:val=""/>
      <w:lvlJc w:val="left"/>
      <w:pPr>
        <w:tabs>
          <w:tab w:val="num" w:pos="1609"/>
        </w:tabs>
        <w:ind w:left="1609" w:hanging="360"/>
      </w:pPr>
      <w:rPr>
        <w:rFonts w:ascii="Wingdings" w:hAnsi="Wingdings" w:hint="default"/>
      </w:rPr>
    </w:lvl>
  </w:abstractNum>
  <w:abstractNum w:abstractNumId="14">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D6E4911"/>
    <w:multiLevelType w:val="hybridMultilevel"/>
    <w:tmpl w:val="A92202E0"/>
    <w:lvl w:ilvl="0" w:tplc="02F49C7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FEE173B"/>
    <w:multiLevelType w:val="hybridMultilevel"/>
    <w:tmpl w:val="50D2D87C"/>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1">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3A667A"/>
    <w:multiLevelType w:val="hybridMultilevel"/>
    <w:tmpl w:val="82A0C3E8"/>
    <w:lvl w:ilvl="0" w:tplc="408C9A26">
      <w:start w:val="1"/>
      <w:numFmt w:val="decimal"/>
      <w:lvlText w:val="%1)"/>
      <w:lvlJc w:val="left"/>
      <w:pPr>
        <w:ind w:left="644"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7">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9">
    <w:nsid w:val="68BF238E"/>
    <w:multiLevelType w:val="hybridMultilevel"/>
    <w:tmpl w:val="D250EF5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0">
    <w:nsid w:val="6B697909"/>
    <w:multiLevelType w:val="hybridMultilevel"/>
    <w:tmpl w:val="3A040CDA"/>
    <w:lvl w:ilvl="0" w:tplc="1DD4A3DA">
      <w:start w:val="3"/>
      <w:numFmt w:val="bullet"/>
      <w:lvlText w:val="-"/>
      <w:lvlJc w:val="left"/>
      <w:pPr>
        <w:tabs>
          <w:tab w:val="num" w:pos="720"/>
        </w:tabs>
        <w:ind w:left="720" w:hanging="360"/>
      </w:pPr>
      <w:rPr>
        <w:rFonts w:ascii="Helvetica" w:eastAsia="Times New Roman" w:hAnsi="Helvetic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709131FC"/>
    <w:multiLevelType w:val="hybridMultilevel"/>
    <w:tmpl w:val="AA4C92B2"/>
    <w:lvl w:ilvl="0" w:tplc="5E3234D8">
      <w:start w:val="1"/>
      <w:numFmt w:val="decimal"/>
      <w:lvlText w:val="%1)"/>
      <w:lvlJc w:val="left"/>
      <w:pPr>
        <w:tabs>
          <w:tab w:val="num" w:pos="-1314"/>
        </w:tabs>
        <w:ind w:left="396" w:hanging="360"/>
      </w:pPr>
      <w:rPr>
        <w:b w:val="0"/>
      </w:rPr>
    </w:lvl>
    <w:lvl w:ilvl="1" w:tplc="241A0019">
      <w:start w:val="1"/>
      <w:numFmt w:val="lowerLetter"/>
      <w:lvlText w:val="%2."/>
      <w:lvlJc w:val="left"/>
      <w:pPr>
        <w:ind w:left="126" w:hanging="360"/>
      </w:pPr>
    </w:lvl>
    <w:lvl w:ilvl="2" w:tplc="241A001B">
      <w:start w:val="1"/>
      <w:numFmt w:val="lowerRoman"/>
      <w:lvlText w:val="%3."/>
      <w:lvlJc w:val="right"/>
      <w:pPr>
        <w:ind w:left="846" w:hanging="180"/>
      </w:pPr>
    </w:lvl>
    <w:lvl w:ilvl="3" w:tplc="241A000F">
      <w:start w:val="1"/>
      <w:numFmt w:val="decimal"/>
      <w:lvlText w:val="%4."/>
      <w:lvlJc w:val="left"/>
      <w:pPr>
        <w:ind w:left="1566" w:hanging="360"/>
      </w:pPr>
    </w:lvl>
    <w:lvl w:ilvl="4" w:tplc="241A0019" w:tentative="1">
      <w:start w:val="1"/>
      <w:numFmt w:val="lowerLetter"/>
      <w:lvlText w:val="%5."/>
      <w:lvlJc w:val="left"/>
      <w:pPr>
        <w:ind w:left="2286" w:hanging="360"/>
      </w:pPr>
    </w:lvl>
    <w:lvl w:ilvl="5" w:tplc="241A001B" w:tentative="1">
      <w:start w:val="1"/>
      <w:numFmt w:val="lowerRoman"/>
      <w:lvlText w:val="%6."/>
      <w:lvlJc w:val="right"/>
      <w:pPr>
        <w:ind w:left="3006" w:hanging="180"/>
      </w:pPr>
    </w:lvl>
    <w:lvl w:ilvl="6" w:tplc="241A000F" w:tentative="1">
      <w:start w:val="1"/>
      <w:numFmt w:val="decimal"/>
      <w:lvlText w:val="%7."/>
      <w:lvlJc w:val="left"/>
      <w:pPr>
        <w:ind w:left="3726" w:hanging="360"/>
      </w:pPr>
    </w:lvl>
    <w:lvl w:ilvl="7" w:tplc="241A0019" w:tentative="1">
      <w:start w:val="1"/>
      <w:numFmt w:val="lowerLetter"/>
      <w:lvlText w:val="%8."/>
      <w:lvlJc w:val="left"/>
      <w:pPr>
        <w:ind w:left="4446" w:hanging="360"/>
      </w:pPr>
    </w:lvl>
    <w:lvl w:ilvl="8" w:tplc="241A001B" w:tentative="1">
      <w:start w:val="1"/>
      <w:numFmt w:val="lowerRoman"/>
      <w:lvlText w:val="%9."/>
      <w:lvlJc w:val="right"/>
      <w:pPr>
        <w:ind w:left="5166" w:hanging="180"/>
      </w:pPr>
    </w:lvl>
  </w:abstractNum>
  <w:abstractNum w:abstractNumId="3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4">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76671163"/>
    <w:multiLevelType w:val="hybridMultilevel"/>
    <w:tmpl w:val="1AFA704C"/>
    <w:lvl w:ilvl="0" w:tplc="02F49C7A">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6AD1454"/>
    <w:multiLevelType w:val="multilevel"/>
    <w:tmpl w:val="07048FCA"/>
    <w:lvl w:ilvl="0">
      <w:start w:val="1"/>
      <w:numFmt w:val="decimal"/>
      <w:lvlText w:val="%1."/>
      <w:lvlJc w:val="left"/>
      <w:pPr>
        <w:ind w:left="360" w:hanging="360"/>
      </w:pPr>
      <w:rPr>
        <w:rFonts w:hint="default"/>
        <w:b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CEC2B0A"/>
    <w:multiLevelType w:val="hybridMultilevel"/>
    <w:tmpl w:val="C0B68E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F1D6264"/>
    <w:multiLevelType w:val="hybridMultilevel"/>
    <w:tmpl w:val="C75212A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
  </w:num>
  <w:num w:numId="2">
    <w:abstractNumId w:val="37"/>
  </w:num>
  <w:num w:numId="3">
    <w:abstractNumId w:val="28"/>
  </w:num>
  <w:num w:numId="4">
    <w:abstractNumId w:val="20"/>
  </w:num>
  <w:num w:numId="5">
    <w:abstractNumId w:val="33"/>
  </w:num>
  <w:num w:numId="6">
    <w:abstractNumId w:val="16"/>
  </w:num>
  <w:num w:numId="7">
    <w:abstractNumId w:val="0"/>
  </w:num>
  <w:num w:numId="8">
    <w:abstractNumId w:val="8"/>
  </w:num>
  <w:num w:numId="9">
    <w:abstractNumId w:val="35"/>
  </w:num>
  <w:num w:numId="10">
    <w:abstractNumId w:val="11"/>
  </w:num>
  <w:num w:numId="11">
    <w:abstractNumId w:val="17"/>
  </w:num>
  <w:num w:numId="12">
    <w:abstractNumId w:val="27"/>
  </w:num>
  <w:num w:numId="13">
    <w:abstractNumId w:val="31"/>
  </w:num>
  <w:num w:numId="14">
    <w:abstractNumId w:val="2"/>
  </w:num>
  <w:num w:numId="15">
    <w:abstractNumId w:val="12"/>
  </w:num>
  <w:num w:numId="16">
    <w:abstractNumId w:val="22"/>
  </w:num>
  <w:num w:numId="17">
    <w:abstractNumId w:val="15"/>
  </w:num>
  <w:num w:numId="18">
    <w:abstractNumId w:val="3"/>
  </w:num>
  <w:num w:numId="19">
    <w:abstractNumId w:val="14"/>
  </w:num>
  <w:num w:numId="20">
    <w:abstractNumId w:val="26"/>
  </w:num>
  <w:num w:numId="21">
    <w:abstractNumId w:val="7"/>
  </w:num>
  <w:num w:numId="22">
    <w:abstractNumId w:val="34"/>
  </w:num>
  <w:num w:numId="23">
    <w:abstractNumId w:val="25"/>
  </w:num>
  <w:num w:numId="24">
    <w:abstractNumId w:val="23"/>
  </w:num>
  <w:num w:numId="25">
    <w:abstractNumId w:val="21"/>
  </w:num>
  <w:num w:numId="26">
    <w:abstractNumId w:val="24"/>
  </w:num>
  <w:num w:numId="27">
    <w:abstractNumId w:val="39"/>
  </w:num>
  <w:num w:numId="28">
    <w:abstractNumId w:val="1"/>
  </w:num>
  <w:num w:numId="29">
    <w:abstractNumId w:val="13"/>
  </w:num>
  <w:num w:numId="30">
    <w:abstractNumId w:val="30"/>
  </w:num>
  <w:num w:numId="31">
    <w:abstractNumId w:val="29"/>
  </w:num>
  <w:num w:numId="32">
    <w:abstractNumId w:val="4"/>
  </w:num>
  <w:num w:numId="33">
    <w:abstractNumId w:val="5"/>
  </w:num>
  <w:num w:numId="34">
    <w:abstractNumId w:val="10"/>
  </w:num>
  <w:num w:numId="35">
    <w:abstractNumId w:val="19"/>
  </w:num>
  <w:num w:numId="36">
    <w:abstractNumId w:val="32"/>
  </w:num>
  <w:num w:numId="37">
    <w:abstractNumId w:val="36"/>
  </w:num>
  <w:num w:numId="38">
    <w:abstractNumId w:val="38"/>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05C34"/>
    <w:rsid w:val="000117F9"/>
    <w:rsid w:val="0001612B"/>
    <w:rsid w:val="00023389"/>
    <w:rsid w:val="0002613F"/>
    <w:rsid w:val="00026452"/>
    <w:rsid w:val="00037330"/>
    <w:rsid w:val="00056E06"/>
    <w:rsid w:val="00061719"/>
    <w:rsid w:val="00086C2D"/>
    <w:rsid w:val="000911F3"/>
    <w:rsid w:val="000D02CE"/>
    <w:rsid w:val="000E10C5"/>
    <w:rsid w:val="000E2978"/>
    <w:rsid w:val="000F3482"/>
    <w:rsid w:val="00151736"/>
    <w:rsid w:val="001558F5"/>
    <w:rsid w:val="00185768"/>
    <w:rsid w:val="0018633A"/>
    <w:rsid w:val="001A122E"/>
    <w:rsid w:val="001A58AA"/>
    <w:rsid w:val="001B12EA"/>
    <w:rsid w:val="001D18A7"/>
    <w:rsid w:val="001E301E"/>
    <w:rsid w:val="00200DF4"/>
    <w:rsid w:val="00201907"/>
    <w:rsid w:val="00201F17"/>
    <w:rsid w:val="002050DE"/>
    <w:rsid w:val="00207385"/>
    <w:rsid w:val="0023060C"/>
    <w:rsid w:val="002450B4"/>
    <w:rsid w:val="00245B49"/>
    <w:rsid w:val="00270887"/>
    <w:rsid w:val="002743A1"/>
    <w:rsid w:val="00275054"/>
    <w:rsid w:val="002A0D17"/>
    <w:rsid w:val="002A15FC"/>
    <w:rsid w:val="002A4604"/>
    <w:rsid w:val="002A554F"/>
    <w:rsid w:val="002B19E0"/>
    <w:rsid w:val="002C64EF"/>
    <w:rsid w:val="002D0FEE"/>
    <w:rsid w:val="002E21CC"/>
    <w:rsid w:val="002E6B45"/>
    <w:rsid w:val="002F1FE8"/>
    <w:rsid w:val="00300EBC"/>
    <w:rsid w:val="00303572"/>
    <w:rsid w:val="00315558"/>
    <w:rsid w:val="00317424"/>
    <w:rsid w:val="00360969"/>
    <w:rsid w:val="00363D6A"/>
    <w:rsid w:val="0037031E"/>
    <w:rsid w:val="00393708"/>
    <w:rsid w:val="003A0D7C"/>
    <w:rsid w:val="003A4921"/>
    <w:rsid w:val="003E03FF"/>
    <w:rsid w:val="003E7D96"/>
    <w:rsid w:val="00402227"/>
    <w:rsid w:val="00422366"/>
    <w:rsid w:val="0042321A"/>
    <w:rsid w:val="00430245"/>
    <w:rsid w:val="00440151"/>
    <w:rsid w:val="00442533"/>
    <w:rsid w:val="0044471D"/>
    <w:rsid w:val="0044788E"/>
    <w:rsid w:val="004964D1"/>
    <w:rsid w:val="004A0441"/>
    <w:rsid w:val="004E7AB4"/>
    <w:rsid w:val="00504557"/>
    <w:rsid w:val="00520079"/>
    <w:rsid w:val="005356E0"/>
    <w:rsid w:val="00552E34"/>
    <w:rsid w:val="00557A3D"/>
    <w:rsid w:val="00561F37"/>
    <w:rsid w:val="00577E0B"/>
    <w:rsid w:val="005B2579"/>
    <w:rsid w:val="005C0B04"/>
    <w:rsid w:val="005D40F0"/>
    <w:rsid w:val="005D75B9"/>
    <w:rsid w:val="005D75BB"/>
    <w:rsid w:val="005E373E"/>
    <w:rsid w:val="00601B5A"/>
    <w:rsid w:val="00617B2A"/>
    <w:rsid w:val="00630D62"/>
    <w:rsid w:val="006422B1"/>
    <w:rsid w:val="00643401"/>
    <w:rsid w:val="00653976"/>
    <w:rsid w:val="00657F1F"/>
    <w:rsid w:val="00691C12"/>
    <w:rsid w:val="006970BB"/>
    <w:rsid w:val="006B4095"/>
    <w:rsid w:val="006C1BBE"/>
    <w:rsid w:val="006C36FB"/>
    <w:rsid w:val="006C5959"/>
    <w:rsid w:val="006E04BB"/>
    <w:rsid w:val="006E6116"/>
    <w:rsid w:val="00721918"/>
    <w:rsid w:val="00722635"/>
    <w:rsid w:val="00730B52"/>
    <w:rsid w:val="00734677"/>
    <w:rsid w:val="00737000"/>
    <w:rsid w:val="00762D8B"/>
    <w:rsid w:val="00780318"/>
    <w:rsid w:val="00792DD1"/>
    <w:rsid w:val="007A7EF3"/>
    <w:rsid w:val="007B36DE"/>
    <w:rsid w:val="007D3C39"/>
    <w:rsid w:val="007E29F9"/>
    <w:rsid w:val="007E7A17"/>
    <w:rsid w:val="0080066C"/>
    <w:rsid w:val="00805D9C"/>
    <w:rsid w:val="00854A6A"/>
    <w:rsid w:val="00876C5F"/>
    <w:rsid w:val="00880B48"/>
    <w:rsid w:val="00894979"/>
    <w:rsid w:val="008C1BE2"/>
    <w:rsid w:val="008F61F9"/>
    <w:rsid w:val="00901977"/>
    <w:rsid w:val="009110B2"/>
    <w:rsid w:val="00911864"/>
    <w:rsid w:val="00936953"/>
    <w:rsid w:val="009412B9"/>
    <w:rsid w:val="00941C5C"/>
    <w:rsid w:val="00942F07"/>
    <w:rsid w:val="00943BDC"/>
    <w:rsid w:val="00946BA4"/>
    <w:rsid w:val="00960D94"/>
    <w:rsid w:val="009625BD"/>
    <w:rsid w:val="009A6F6E"/>
    <w:rsid w:val="009C0CFC"/>
    <w:rsid w:val="00A109EC"/>
    <w:rsid w:val="00A14BFB"/>
    <w:rsid w:val="00A210B5"/>
    <w:rsid w:val="00A269DE"/>
    <w:rsid w:val="00A45319"/>
    <w:rsid w:val="00A91289"/>
    <w:rsid w:val="00AC344D"/>
    <w:rsid w:val="00AC55FA"/>
    <w:rsid w:val="00B03732"/>
    <w:rsid w:val="00B523E9"/>
    <w:rsid w:val="00B7645B"/>
    <w:rsid w:val="00B77CB3"/>
    <w:rsid w:val="00B81C63"/>
    <w:rsid w:val="00B97481"/>
    <w:rsid w:val="00BC1250"/>
    <w:rsid w:val="00BC5899"/>
    <w:rsid w:val="00BC5D79"/>
    <w:rsid w:val="00BF1BAC"/>
    <w:rsid w:val="00BF7B23"/>
    <w:rsid w:val="00C06731"/>
    <w:rsid w:val="00C075EE"/>
    <w:rsid w:val="00C15158"/>
    <w:rsid w:val="00C20D6E"/>
    <w:rsid w:val="00C2377F"/>
    <w:rsid w:val="00C25FFC"/>
    <w:rsid w:val="00C3256D"/>
    <w:rsid w:val="00C4332C"/>
    <w:rsid w:val="00C93897"/>
    <w:rsid w:val="00CA5C4A"/>
    <w:rsid w:val="00CB2422"/>
    <w:rsid w:val="00CB34DF"/>
    <w:rsid w:val="00CC1ED0"/>
    <w:rsid w:val="00CD735E"/>
    <w:rsid w:val="00CE39F4"/>
    <w:rsid w:val="00D05517"/>
    <w:rsid w:val="00D272D9"/>
    <w:rsid w:val="00D34EAA"/>
    <w:rsid w:val="00D3765C"/>
    <w:rsid w:val="00D561A4"/>
    <w:rsid w:val="00D666AB"/>
    <w:rsid w:val="00D836C1"/>
    <w:rsid w:val="00DB32FE"/>
    <w:rsid w:val="00DD0C9D"/>
    <w:rsid w:val="00DE12D6"/>
    <w:rsid w:val="00DE28CF"/>
    <w:rsid w:val="00E13EF2"/>
    <w:rsid w:val="00E205E8"/>
    <w:rsid w:val="00E46BDF"/>
    <w:rsid w:val="00E503A8"/>
    <w:rsid w:val="00E5510C"/>
    <w:rsid w:val="00E56E69"/>
    <w:rsid w:val="00E642DC"/>
    <w:rsid w:val="00E9677B"/>
    <w:rsid w:val="00EE455E"/>
    <w:rsid w:val="00EF312C"/>
    <w:rsid w:val="00F17AF3"/>
    <w:rsid w:val="00F20041"/>
    <w:rsid w:val="00F23892"/>
    <w:rsid w:val="00F30D23"/>
    <w:rsid w:val="00F41352"/>
    <w:rsid w:val="00F6093D"/>
    <w:rsid w:val="00F94B4D"/>
    <w:rsid w:val="00FA7E74"/>
    <w:rsid w:val="00FB321F"/>
    <w:rsid w:val="00FD1FE3"/>
    <w:rsid w:val="00FE4CFE"/>
    <w:rsid w:val="00FF1E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styleId="BodyText">
    <w:name w:val="Body Text"/>
    <w:basedOn w:val="Normal"/>
    <w:link w:val="BodyTextChar"/>
    <w:uiPriority w:val="99"/>
    <w:semiHidden/>
    <w:unhideWhenUsed/>
    <w:rsid w:val="005C0B04"/>
    <w:pPr>
      <w:spacing w:after="120"/>
    </w:pPr>
  </w:style>
  <w:style w:type="character" w:customStyle="1" w:styleId="BodyTextChar">
    <w:name w:val="Body Text Char"/>
    <w:basedOn w:val="DefaultParagraphFont"/>
    <w:link w:val="BodyText"/>
    <w:uiPriority w:val="99"/>
    <w:semiHidden/>
    <w:rsid w:val="005C0B04"/>
    <w:rPr>
      <w:rFonts w:ascii="Times New Roman" w:eastAsia="Times New Roman" w:hAnsi="Times New Roman" w:cs="Times New Roman"/>
      <w:sz w:val="20"/>
      <w:szCs w:val="20"/>
      <w:lang w:val="en-US"/>
    </w:rPr>
  </w:style>
  <w:style w:type="character" w:customStyle="1" w:styleId="BodyText2Char2">
    <w:name w:val="Body Text 2 Char2"/>
    <w:basedOn w:val="DefaultParagraphFont"/>
    <w:rsid w:val="005C0B04"/>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5C0B0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styleId="BodyText">
    <w:name w:val="Body Text"/>
    <w:basedOn w:val="Normal"/>
    <w:link w:val="BodyTextChar"/>
    <w:uiPriority w:val="99"/>
    <w:semiHidden/>
    <w:unhideWhenUsed/>
    <w:rsid w:val="005C0B04"/>
    <w:pPr>
      <w:spacing w:after="120"/>
    </w:pPr>
  </w:style>
  <w:style w:type="character" w:customStyle="1" w:styleId="BodyTextChar">
    <w:name w:val="Body Text Char"/>
    <w:basedOn w:val="DefaultParagraphFont"/>
    <w:link w:val="BodyText"/>
    <w:uiPriority w:val="99"/>
    <w:semiHidden/>
    <w:rsid w:val="005C0B04"/>
    <w:rPr>
      <w:rFonts w:ascii="Times New Roman" w:eastAsia="Times New Roman" w:hAnsi="Times New Roman" w:cs="Times New Roman"/>
      <w:sz w:val="20"/>
      <w:szCs w:val="20"/>
      <w:lang w:val="en-US"/>
    </w:rPr>
  </w:style>
  <w:style w:type="character" w:customStyle="1" w:styleId="BodyText2Char2">
    <w:name w:val="Body Text 2 Char2"/>
    <w:basedOn w:val="DefaultParagraphFont"/>
    <w:rsid w:val="005C0B04"/>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5C0B0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DBE7-BA04-4357-A181-D5D09E23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8696</Words>
  <Characters>49570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68</cp:revision>
  <cp:lastPrinted>2016-06-13T10:23:00Z</cp:lastPrinted>
  <dcterms:created xsi:type="dcterms:W3CDTF">2016-03-07T09:49:00Z</dcterms:created>
  <dcterms:modified xsi:type="dcterms:W3CDTF">2016-06-13T10:50:00Z</dcterms:modified>
</cp:coreProperties>
</file>